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95518" w14:textId="77777777" w:rsidR="00F3164B" w:rsidRDefault="00F3164B" w:rsidP="000902F1">
      <w:pPr>
        <w:autoSpaceDE w:val="0"/>
        <w:autoSpaceDN w:val="0"/>
        <w:adjustRightInd w:val="0"/>
        <w:spacing w:after="0" w:line="240" w:lineRule="auto"/>
        <w:rPr>
          <w:rFonts w:ascii="Calibri" w:hAnsi="Calibri" w:cs="Calibri"/>
        </w:rPr>
      </w:pPr>
    </w:p>
    <w:p w14:paraId="5A8BB454" w14:textId="59ED72B6" w:rsidR="00F3164B" w:rsidRDefault="00F3164B" w:rsidP="00F3164B">
      <w:pPr>
        <w:autoSpaceDE w:val="0"/>
        <w:autoSpaceDN w:val="0"/>
        <w:adjustRightInd w:val="0"/>
        <w:spacing w:after="0" w:line="240" w:lineRule="auto"/>
        <w:rPr>
          <w:rFonts w:ascii="Calibri" w:hAnsi="Calibri" w:cs="Calibri"/>
        </w:rPr>
      </w:pPr>
      <w:r>
        <w:rPr>
          <w:rFonts w:ascii="Calibri-Bold" w:hAnsi="Calibri-Bold" w:cs="Calibri-Bold"/>
          <w:b/>
          <w:bCs/>
        </w:rPr>
        <w:t xml:space="preserve">MAFS.4.NBT.1.3 </w:t>
      </w:r>
      <w:r>
        <w:rPr>
          <w:rFonts w:ascii="Calibri" w:hAnsi="Calibri" w:cs="Calibri"/>
        </w:rPr>
        <w:t xml:space="preserve">Use place value understanding to round multi‐digit whole numbers to any place </w:t>
      </w:r>
    </w:p>
    <w:p w14:paraId="164B183C" w14:textId="77777777" w:rsidR="00F3164B" w:rsidRDefault="00F3164B" w:rsidP="00F3164B">
      <w:pPr>
        <w:autoSpaceDE w:val="0"/>
        <w:autoSpaceDN w:val="0"/>
        <w:adjustRightInd w:val="0"/>
        <w:spacing w:after="0" w:line="240" w:lineRule="auto"/>
        <w:rPr>
          <w:rFonts w:ascii="Calibri" w:hAnsi="Calibri" w:cs="Calibri"/>
        </w:rPr>
      </w:pPr>
    </w:p>
    <w:p w14:paraId="0EA8FB2E" w14:textId="70FF1E7A" w:rsidR="00850926" w:rsidRDefault="000902F1" w:rsidP="000902F1">
      <w:pPr>
        <w:autoSpaceDE w:val="0"/>
        <w:autoSpaceDN w:val="0"/>
        <w:adjustRightInd w:val="0"/>
        <w:spacing w:after="0" w:line="240" w:lineRule="auto"/>
        <w:rPr>
          <w:rFonts w:ascii="Calibri" w:hAnsi="Calibri" w:cs="Calibri"/>
        </w:rPr>
      </w:pPr>
      <w:r>
        <w:rPr>
          <w:rFonts w:ascii="Calibri" w:hAnsi="Calibri" w:cs="Calibri"/>
        </w:rPr>
        <w:t>NBT.1.</w:t>
      </w:r>
      <w:r w:rsidR="00F3164B">
        <w:rPr>
          <w:rFonts w:ascii="Calibri" w:hAnsi="Calibri" w:cs="Calibri"/>
        </w:rPr>
        <w:t>3</w:t>
      </w:r>
      <w:r>
        <w:rPr>
          <w:rFonts w:ascii="Calibri" w:hAnsi="Calibri" w:cs="Calibri"/>
        </w:rPr>
        <w:t>-FSA-</w:t>
      </w:r>
      <w:r w:rsidR="00235ECA">
        <w:rPr>
          <w:rFonts w:ascii="Calibri" w:hAnsi="Calibri" w:cs="Calibri"/>
        </w:rPr>
        <w:t>TI4</w:t>
      </w:r>
    </w:p>
    <w:p w14:paraId="176DF93C" w14:textId="6E0C1280" w:rsidR="00235ECA" w:rsidRDefault="00235ECA" w:rsidP="000902F1">
      <w:pPr>
        <w:autoSpaceDE w:val="0"/>
        <w:autoSpaceDN w:val="0"/>
        <w:adjustRightInd w:val="0"/>
        <w:spacing w:after="0" w:line="240" w:lineRule="auto"/>
        <w:rPr>
          <w:rFonts w:ascii="Calibri" w:hAnsi="Calibri" w:cs="Calibri"/>
        </w:rPr>
      </w:pPr>
      <w:r>
        <w:rPr>
          <w:rFonts w:ascii="Calibri" w:hAnsi="Calibri" w:cs="Calibri"/>
        </w:rPr>
        <w:t>Table Item</w:t>
      </w:r>
    </w:p>
    <w:p w14:paraId="06C4B0A0" w14:textId="6FD09775" w:rsidR="00BB75D7" w:rsidRDefault="00BB75D7" w:rsidP="000902F1">
      <w:pPr>
        <w:autoSpaceDE w:val="0"/>
        <w:autoSpaceDN w:val="0"/>
        <w:adjustRightInd w:val="0"/>
        <w:spacing w:after="0" w:line="240" w:lineRule="auto"/>
        <w:rPr>
          <w:rFonts w:ascii="Calibri" w:hAnsi="Calibri" w:cs="Calibri"/>
        </w:rPr>
      </w:pPr>
    </w:p>
    <w:p w14:paraId="52931670" w14:textId="77777777" w:rsidR="00BB75D7" w:rsidRDefault="00BB75D7" w:rsidP="000902F1">
      <w:pPr>
        <w:autoSpaceDE w:val="0"/>
        <w:autoSpaceDN w:val="0"/>
        <w:adjustRightInd w:val="0"/>
        <w:spacing w:after="0" w:line="240" w:lineRule="auto"/>
        <w:rPr>
          <w:rFonts w:ascii="Calibri" w:hAnsi="Calibri" w:cs="Calibri"/>
        </w:rPr>
      </w:pPr>
    </w:p>
    <w:p w14:paraId="52F88FC8" w14:textId="77777777" w:rsidR="00BB75D7" w:rsidRDefault="00BB75D7" w:rsidP="00BB75D7">
      <w:pPr>
        <w:rPr>
          <w:rFonts w:ascii="Calibri" w:hAnsi="Calibri" w:cs="Times New Roman"/>
          <w:i/>
          <w:iCs/>
          <w:color w:val="C00000"/>
          <w:sz w:val="24"/>
          <w:szCs w:val="24"/>
        </w:rPr>
      </w:pPr>
      <w:r w:rsidRPr="00CD3FC5">
        <w:rPr>
          <w:rFonts w:ascii="Calibri" w:hAnsi="Calibri" w:cs="Times New Roman"/>
          <w:i/>
          <w:iCs/>
          <w:color w:val="C00000"/>
          <w:sz w:val="24"/>
          <w:szCs w:val="24"/>
        </w:rPr>
        <w:t>Teachers, you may use the item below as an actual “complete the table” item since there are text boxes available in the table for filling in the numbers. This will enable the students to have practice with this type of Technology-Enhanced Item (TEI) Type</w:t>
      </w:r>
      <w:r>
        <w:rPr>
          <w:rFonts w:ascii="Calibri" w:hAnsi="Calibri" w:cs="Times New Roman"/>
          <w:i/>
          <w:iCs/>
          <w:color w:val="C00000"/>
          <w:sz w:val="24"/>
          <w:szCs w:val="24"/>
        </w:rPr>
        <w:t>.</w:t>
      </w:r>
    </w:p>
    <w:p w14:paraId="6545F166" w14:textId="531BF2C2" w:rsidR="00F412FE" w:rsidRDefault="00BB75D7" w:rsidP="000902F1">
      <w:pPr>
        <w:autoSpaceDE w:val="0"/>
        <w:autoSpaceDN w:val="0"/>
        <w:adjustRightInd w:val="0"/>
        <w:spacing w:after="0" w:line="240" w:lineRule="auto"/>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14:anchorId="5C589024" wp14:editId="7F85171F">
                <wp:simplePos x="0" y="0"/>
                <wp:positionH relativeFrom="column">
                  <wp:posOffset>3038475</wp:posOffset>
                </wp:positionH>
                <wp:positionV relativeFrom="paragraph">
                  <wp:posOffset>1131570</wp:posOffset>
                </wp:positionV>
                <wp:extent cx="1066800" cy="2000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066800" cy="200025"/>
                        </a:xfrm>
                        <a:prstGeom prst="rect">
                          <a:avLst/>
                        </a:prstGeom>
                        <a:solidFill>
                          <a:srgbClr val="5B9BD5">
                            <a:lumMod val="40000"/>
                            <a:lumOff val="60000"/>
                          </a:srgbClr>
                        </a:solidFill>
                        <a:ln w="6350">
                          <a:noFill/>
                        </a:ln>
                        <a:effectLst/>
                      </wps:spPr>
                      <wps:txbx>
                        <w:txbxContent>
                          <w:p w14:paraId="11A7AE1C" w14:textId="77777777" w:rsidR="00BB75D7" w:rsidRDefault="00BB75D7" w:rsidP="00BB75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589024" id="_x0000_t202" coordsize="21600,21600" o:spt="202" path="m,l,21600r21600,l21600,xe">
                <v:stroke joinstyle="miter"/>
                <v:path gradientshapeok="t" o:connecttype="rect"/>
              </v:shapetype>
              <v:shape id="Text Box 3" o:spid="_x0000_s1026" type="#_x0000_t202" style="position:absolute;margin-left:239.25pt;margin-top:89.1pt;width:84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" fillcolor="#bdd7ee" stroked="f" strokeweight=".5pt">
                <v:textbox>
                  <w:txbxContent>
                    <w:p w14:paraId="11A7AE1C" w14:textId="77777777" w:rsidR="00BB75D7" w:rsidRDefault="00BB75D7" w:rsidP="00BB75D7"/>
                  </w:txbxContent>
                </v:textbox>
              </v:shape>
            </w:pict>
          </mc:Fallback>
        </mc:AlternateContent>
      </w:r>
      <w:r>
        <w:rPr>
          <w:rFonts w:ascii="Calibri" w:hAnsi="Calibri" w:cs="Calibri"/>
          <w:noProof/>
        </w:rPr>
        <mc:AlternateContent>
          <mc:Choice Requires="wps">
            <w:drawing>
              <wp:anchor distT="0" distB="0" distL="114300" distR="114300" simplePos="0" relativeHeight="251659264" behindDoc="0" locked="0" layoutInCell="1" allowOverlap="1" wp14:anchorId="44F0B85C" wp14:editId="723CCC6C">
                <wp:simplePos x="0" y="0"/>
                <wp:positionH relativeFrom="column">
                  <wp:posOffset>3048000</wp:posOffset>
                </wp:positionH>
                <wp:positionV relativeFrom="paragraph">
                  <wp:posOffset>788670</wp:posOffset>
                </wp:positionV>
                <wp:extent cx="1066800" cy="200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066800" cy="200025"/>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566D3" w14:textId="77777777" w:rsidR="00BB75D7" w:rsidRDefault="00BB75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0B85C" id="Text Box 1" o:spid="_x0000_s1027" type="#_x0000_t202" style="position:absolute;margin-left:240pt;margin-top:62.1pt;width:84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" fillcolor="#bdd6ee [1300]" stroked="f" strokeweight=".5pt">
                <v:textbox>
                  <w:txbxContent>
                    <w:p w14:paraId="2D0566D3" w14:textId="77777777" w:rsidR="00BB75D7" w:rsidRDefault="00BB75D7"/>
                  </w:txbxContent>
                </v:textbox>
              </v:shape>
            </w:pict>
          </mc:Fallback>
        </mc:AlternateContent>
      </w:r>
      <w:r w:rsidR="00235ECA">
        <w:rPr>
          <w:rFonts w:ascii="Calibri" w:hAnsi="Calibri" w:cs="Calibri"/>
          <w:noProof/>
        </w:rPr>
        <w:drawing>
          <wp:inline distT="0" distB="0" distL="0" distR="0" wp14:anchorId="31921D46" wp14:editId="6ACD957B">
            <wp:extent cx="6562725" cy="2124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E4774A.tmp"/>
                    <pic:cNvPicPr/>
                  </pic:nvPicPr>
                  <pic:blipFill>
                    <a:blip r:embed="rId4">
                      <a:extLst>
                        <a:ext uri="{28A0092B-C50C-407E-A947-70E740481C1C}">
                          <a14:useLocalDpi xmlns:a14="http://schemas.microsoft.com/office/drawing/2010/main" val="0"/>
                        </a:ext>
                      </a:extLst>
                    </a:blip>
                    <a:stretch>
                      <a:fillRect/>
                    </a:stretch>
                  </pic:blipFill>
                  <pic:spPr>
                    <a:xfrm>
                      <a:off x="0" y="0"/>
                      <a:ext cx="6562725" cy="2124075"/>
                    </a:xfrm>
                    <a:prstGeom prst="rect">
                      <a:avLst/>
                    </a:prstGeom>
                  </pic:spPr>
                </pic:pic>
              </a:graphicData>
            </a:graphic>
          </wp:inline>
        </w:drawing>
      </w:r>
    </w:p>
    <w:p w14:paraId="475F1D3F" w14:textId="77777777" w:rsidR="00F8449B" w:rsidRPr="000902F1" w:rsidRDefault="00F8449B" w:rsidP="000902F1">
      <w:pPr>
        <w:autoSpaceDE w:val="0"/>
        <w:autoSpaceDN w:val="0"/>
        <w:adjustRightInd w:val="0"/>
        <w:spacing w:after="0" w:line="240" w:lineRule="auto"/>
      </w:pPr>
      <w:bookmarkStart w:id="0" w:name="_GoBack"/>
      <w:bookmarkEnd w:id="0"/>
    </w:p>
    <w:sectPr w:rsidR="00F8449B" w:rsidRPr="000902F1" w:rsidSect="00BB75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D658B"/>
    <w:rsid w:val="00235ECA"/>
    <w:rsid w:val="00414F9C"/>
    <w:rsid w:val="006515A4"/>
    <w:rsid w:val="006C17AC"/>
    <w:rsid w:val="00850926"/>
    <w:rsid w:val="0088659D"/>
    <w:rsid w:val="009E4658"/>
    <w:rsid w:val="00BB75D7"/>
    <w:rsid w:val="00C920A7"/>
    <w:rsid w:val="00D84521"/>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2015-08-25T18:50:00Z</dcterms:created>
  <dcterms:modified xsi:type="dcterms:W3CDTF">2015-12-03T19:04:00Z</dcterms:modified>
</cp:coreProperties>
</file>