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ECA7A" w14:textId="37CC179B" w:rsidR="006C17AC" w:rsidRDefault="000902F1" w:rsidP="000902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MAFS.4.NBT.1.1 </w:t>
      </w:r>
      <w:r>
        <w:rPr>
          <w:rFonts w:ascii="Calibri" w:hAnsi="Calibri" w:cs="Calibri"/>
        </w:rPr>
        <w:t xml:space="preserve">Recognize that in a multi‐digit whole number, a digit in oneplace represents ten times what it represents in the place to its right. </w:t>
      </w:r>
      <w:r>
        <w:rPr>
          <w:rFonts w:ascii="Calibri-Italic" w:hAnsi="Calibri-Italic" w:cs="Calibri-Italic"/>
          <w:i/>
          <w:iCs/>
        </w:rPr>
        <w:t>For</w:t>
      </w:r>
      <w:r>
        <w:rPr>
          <w:rFonts w:ascii="Calibri-Italic" w:hAnsi="Calibri-Italic" w:cs="Calibri-Italic"/>
          <w:i/>
          <w:iCs/>
        </w:rPr>
        <w:t xml:space="preserve"> </w:t>
      </w:r>
      <w:r>
        <w:rPr>
          <w:rFonts w:ascii="Calibri-Italic" w:hAnsi="Calibri-Italic" w:cs="Calibri-Italic"/>
          <w:i/>
          <w:iCs/>
        </w:rPr>
        <w:t>example, recognize that 700 ÷ 70 = 10 by applying concepts of place value and</w:t>
      </w:r>
      <w:r>
        <w:rPr>
          <w:rFonts w:ascii="Calibri-Italic" w:hAnsi="Calibri-Italic" w:cs="Calibri-Italic"/>
          <w:i/>
          <w:iCs/>
        </w:rPr>
        <w:t xml:space="preserve"> </w:t>
      </w:r>
      <w:r>
        <w:rPr>
          <w:rFonts w:ascii="Calibri-Italic" w:hAnsi="Calibri-Italic" w:cs="Calibri-Italic"/>
          <w:i/>
          <w:iCs/>
        </w:rPr>
        <w:t>division</w:t>
      </w:r>
      <w:r>
        <w:rPr>
          <w:rFonts w:ascii="Calibri" w:hAnsi="Calibri" w:cs="Calibri"/>
        </w:rPr>
        <w:t>.</w:t>
      </w:r>
    </w:p>
    <w:p w14:paraId="1299F802" w14:textId="77777777" w:rsidR="000902F1" w:rsidRDefault="000902F1" w:rsidP="000902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</w:p>
    <w:p w14:paraId="1CC9A417" w14:textId="42B0250F" w:rsidR="000902F1" w:rsidRDefault="000902F1" w:rsidP="000902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NBT.1.1-FSA-</w:t>
      </w:r>
      <w:r w:rsidR="006515A4">
        <w:rPr>
          <w:rFonts w:ascii="Calibri" w:hAnsi="Calibri" w:cs="Calibri"/>
        </w:rPr>
        <w:t>MC2</w:t>
      </w:r>
    </w:p>
    <w:p w14:paraId="237FEC2A" w14:textId="2759AF4B" w:rsidR="000902F1" w:rsidRDefault="006515A4" w:rsidP="000902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</w:rPr>
      </w:pPr>
      <w:r>
        <w:rPr>
          <w:rFonts w:ascii="Calibri" w:hAnsi="Calibri" w:cs="Calibri"/>
        </w:rPr>
        <w:t>Multiple Choice</w:t>
      </w:r>
    </w:p>
    <w:p w14:paraId="5A847A6E" w14:textId="77777777" w:rsidR="006515A4" w:rsidRDefault="006515A4" w:rsidP="000902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</w:rPr>
      </w:pPr>
    </w:p>
    <w:p w14:paraId="01FDE8F7" w14:textId="007E1FF1" w:rsidR="006515A4" w:rsidRPr="000902F1" w:rsidRDefault="006515A4" w:rsidP="000902F1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noProof/>
        </w:rPr>
        <w:drawing>
          <wp:inline distT="0" distB="0" distL="0" distR="0" wp14:anchorId="019C1C33" wp14:editId="0CDB6306">
            <wp:extent cx="5943600" cy="28981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E48074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15A4" w:rsidRPr="00090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AC"/>
    <w:rsid w:val="000902F1"/>
    <w:rsid w:val="006515A4"/>
    <w:rsid w:val="006C17AC"/>
    <w:rsid w:val="009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D4807"/>
  <w15:chartTrackingRefBased/>
  <w15:docId w15:val="{13F3B766-CDA3-4748-8868-638EA4F6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3</cp:revision>
  <dcterms:created xsi:type="dcterms:W3CDTF">2015-08-25T18:37:00Z</dcterms:created>
  <dcterms:modified xsi:type="dcterms:W3CDTF">2015-08-25T18:37:00Z</dcterms:modified>
</cp:coreProperties>
</file>