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8287D" w14:textId="5A52B441" w:rsidR="00B978CB" w:rsidRDefault="00B978CB" w:rsidP="00B978CB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</w:rPr>
        <w:t xml:space="preserve">MAFS.4.G.1.2 </w:t>
      </w:r>
      <w:r>
        <w:rPr>
          <w:rFonts w:ascii="Calibri" w:hAnsi="Calibri" w:cs="Calibri"/>
        </w:rPr>
        <w:t>Classify two‐dimensional figures based on the presence or absence of parallel or perpendicular lines, or the presence or absence of angles of a specified size. Recognize right triangles as a category, and identify right triangles.</w:t>
      </w:r>
    </w:p>
    <w:p w14:paraId="4C061DB3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40B14781" w14:textId="0487CF91" w:rsidR="007228A5" w:rsidRDefault="00C5447B" w:rsidP="00B978CB">
      <w:pPr>
        <w:autoSpaceDE w:val="0"/>
        <w:autoSpaceDN w:val="0"/>
        <w:adjustRightInd w:val="0"/>
        <w:spacing w:after="0" w:line="240" w:lineRule="auto"/>
      </w:pPr>
      <w:r>
        <w:t>G.1.</w:t>
      </w:r>
      <w:r w:rsidR="00B978CB">
        <w:t>2</w:t>
      </w:r>
      <w:r>
        <w:t>-FSA-</w:t>
      </w:r>
      <w:r w:rsidR="00AE6817">
        <w:t>OR</w:t>
      </w:r>
      <w:r w:rsidR="006468E0">
        <w:t>5</w:t>
      </w:r>
    </w:p>
    <w:p w14:paraId="3A7BF534" w14:textId="55CD0509" w:rsidR="00AE6817" w:rsidRDefault="00AE6817" w:rsidP="00B978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Open Response</w:t>
      </w:r>
    </w:p>
    <w:p w14:paraId="704D224E" w14:textId="476445F8" w:rsidR="00CD6991" w:rsidRDefault="00CD6991" w:rsidP="00CD6991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DB6BAF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Your students can type in their response in the text box below.</w:t>
      </w:r>
    </w:p>
    <w:p w14:paraId="765A98D6" w14:textId="77777777" w:rsidR="00AE6817" w:rsidRDefault="00AE6817" w:rsidP="00AE68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FD97D6" w14:textId="1F8AAB90" w:rsidR="00AE6817" w:rsidRDefault="00CD6991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752D" wp14:editId="7C26A335">
                <wp:simplePos x="0" y="0"/>
                <wp:positionH relativeFrom="column">
                  <wp:posOffset>57150</wp:posOffset>
                </wp:positionH>
                <wp:positionV relativeFrom="paragraph">
                  <wp:posOffset>2837180</wp:posOffset>
                </wp:positionV>
                <wp:extent cx="6734175" cy="5048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504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90676" w14:textId="77777777" w:rsidR="00CD6991" w:rsidRPr="00CD6991" w:rsidRDefault="00CD6991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475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223.4pt;width:530.25pt;height:3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" fillcolor="white [3201]" strokeweight=".5pt">
                <v:textbox>
                  <w:txbxContent>
                    <w:p w14:paraId="1C090676" w14:textId="77777777" w:rsidR="00CD6991" w:rsidRPr="00CD6991" w:rsidRDefault="00CD6991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8E0">
        <w:rPr>
          <w:rFonts w:ascii="Calibri" w:hAnsi="Calibri" w:cs="Calibri"/>
          <w:noProof/>
        </w:rPr>
        <w:drawing>
          <wp:inline distT="0" distB="0" distL="0" distR="0" wp14:anchorId="4B06BDD1" wp14:editId="621A5A5D">
            <wp:extent cx="4925112" cy="272453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04D61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817" w:rsidSect="00CD6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41738C"/>
    <w:rsid w:val="006468E0"/>
    <w:rsid w:val="007207D0"/>
    <w:rsid w:val="007228A5"/>
    <w:rsid w:val="008E13A7"/>
    <w:rsid w:val="00AE6817"/>
    <w:rsid w:val="00B978CB"/>
    <w:rsid w:val="00BC6C39"/>
    <w:rsid w:val="00BF1B97"/>
    <w:rsid w:val="00C5447B"/>
    <w:rsid w:val="00C834B7"/>
    <w:rsid w:val="00CD6991"/>
    <w:rsid w:val="00D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2015-08-26T14:41:00Z</dcterms:created>
  <dcterms:modified xsi:type="dcterms:W3CDTF">2015-12-08T20:45:00Z</dcterms:modified>
</cp:coreProperties>
</file>