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8287D" w14:textId="5A52B441" w:rsidR="00B978CB" w:rsidRDefault="00B978CB" w:rsidP="00B978CB">
      <w:pPr>
        <w:autoSpaceDE w:val="0"/>
        <w:autoSpaceDN w:val="0"/>
        <w:adjustRightInd w:val="0"/>
        <w:spacing w:after="0" w:line="240" w:lineRule="auto"/>
      </w:pPr>
      <w:r>
        <w:rPr>
          <w:rFonts w:ascii="Calibri-Bold" w:hAnsi="Calibri-Bold" w:cs="Calibri-Bold"/>
          <w:b/>
          <w:bCs/>
        </w:rPr>
        <w:t xml:space="preserve">MAFS.4.G.1.2 </w:t>
      </w:r>
      <w:r>
        <w:rPr>
          <w:rFonts w:ascii="Calibri" w:hAnsi="Calibri" w:cs="Calibri"/>
        </w:rPr>
        <w:t>Classify two‐dimensional figures based on the presence or absence of parallel or perpendicular lines, or the presence or absence of angles of a specified size. Recognize right triangles as a category, and identify right triangles.</w:t>
      </w:r>
    </w:p>
    <w:p w14:paraId="21AE3126" w14:textId="77777777" w:rsidR="00B978CB" w:rsidRDefault="00B978CB" w:rsidP="00B978CB">
      <w:pPr>
        <w:autoSpaceDE w:val="0"/>
        <w:autoSpaceDN w:val="0"/>
        <w:adjustRightInd w:val="0"/>
        <w:spacing w:after="0" w:line="240" w:lineRule="auto"/>
      </w:pPr>
    </w:p>
    <w:p w14:paraId="40B14781" w14:textId="140D4A9E" w:rsidR="007228A5" w:rsidRDefault="00C5447B" w:rsidP="00B978CB">
      <w:pPr>
        <w:autoSpaceDE w:val="0"/>
        <w:autoSpaceDN w:val="0"/>
        <w:adjustRightInd w:val="0"/>
        <w:spacing w:after="0" w:line="240" w:lineRule="auto"/>
      </w:pPr>
      <w:r>
        <w:t>G.1.</w:t>
      </w:r>
      <w:r w:rsidR="00B978CB">
        <w:t>2</w:t>
      </w:r>
      <w:r>
        <w:t>-FSA-</w:t>
      </w:r>
      <w:r w:rsidR="00964D3A">
        <w:t>MS6</w:t>
      </w:r>
    </w:p>
    <w:p w14:paraId="676C52B1" w14:textId="57A54444" w:rsidR="00964D3A" w:rsidRDefault="00964D3A" w:rsidP="00964D3A">
      <w:pPr>
        <w:autoSpaceDE w:val="0"/>
        <w:autoSpaceDN w:val="0"/>
        <w:adjustRightInd w:val="0"/>
        <w:spacing w:after="0" w:line="240" w:lineRule="auto"/>
        <w:rPr>
          <w:rFonts w:ascii="Calibri" w:hAnsi="Calibri" w:cs="Calibri"/>
        </w:rPr>
      </w:pPr>
      <w:r>
        <w:rPr>
          <w:rFonts w:ascii="Calibri" w:hAnsi="Calibri" w:cs="Calibri"/>
        </w:rPr>
        <w:t>Multiselect</w:t>
      </w:r>
    </w:p>
    <w:p w14:paraId="22729EFA" w14:textId="52948DC2" w:rsidR="00DF3EF3" w:rsidRDefault="00DF3EF3" w:rsidP="00964D3A">
      <w:pPr>
        <w:autoSpaceDE w:val="0"/>
        <w:autoSpaceDN w:val="0"/>
        <w:adjustRightInd w:val="0"/>
        <w:spacing w:after="0" w:line="240" w:lineRule="auto"/>
      </w:pPr>
    </w:p>
    <w:p w14:paraId="18F058CE" w14:textId="77777777" w:rsidR="00DF3EF3" w:rsidRDefault="00DF3EF3" w:rsidP="00DF3EF3">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578BA7D5" w14:textId="77777777" w:rsidR="00DF3EF3" w:rsidRDefault="00DF3EF3" w:rsidP="00DF3EF3">
      <w:r>
        <w:rPr>
          <w:b/>
          <w:bCs/>
          <w:i/>
          <w:iCs/>
          <w:color w:val="C00000"/>
          <w:sz w:val="24"/>
          <w:szCs w:val="24"/>
        </w:rPr>
        <w:t>Keep in mind that all correct answers must be selected for a student to receive any credit for the item.</w:t>
      </w:r>
      <w:r>
        <w:t xml:space="preserve"> </w:t>
      </w:r>
    </w:p>
    <w:p w14:paraId="447C120A" w14:textId="77777777" w:rsidR="00DF3EF3" w:rsidRDefault="00DF3EF3" w:rsidP="00964D3A">
      <w:pPr>
        <w:autoSpaceDE w:val="0"/>
        <w:autoSpaceDN w:val="0"/>
        <w:adjustRightInd w:val="0"/>
        <w:spacing w:after="0" w:line="240" w:lineRule="auto"/>
      </w:pPr>
    </w:p>
    <w:p w14:paraId="765A98D6" w14:textId="64D04F74" w:rsidR="00AE6817" w:rsidRDefault="00AE6817" w:rsidP="00AE6817">
      <w:pPr>
        <w:autoSpaceDE w:val="0"/>
        <w:autoSpaceDN w:val="0"/>
        <w:adjustRightInd w:val="0"/>
        <w:spacing w:after="0" w:line="240" w:lineRule="auto"/>
        <w:rPr>
          <w:rFonts w:ascii="Calibri" w:hAnsi="Calibri" w:cs="Calibri"/>
        </w:rPr>
      </w:pPr>
    </w:p>
    <w:p w14:paraId="6AFD97D6" w14:textId="1CC61E93" w:rsidR="00AE6817" w:rsidRDefault="00964D3A" w:rsidP="00BF1B97">
      <w:pPr>
        <w:autoSpaceDE w:val="0"/>
        <w:autoSpaceDN w:val="0"/>
        <w:adjustRightInd w:val="0"/>
        <w:spacing w:after="0" w:line="240" w:lineRule="auto"/>
        <w:rPr>
          <w:rFonts w:ascii="Calibri" w:hAnsi="Calibri" w:cs="Calibri"/>
        </w:rPr>
      </w:pPr>
      <w:r>
        <w:rPr>
          <w:rFonts w:ascii="Calibri" w:hAnsi="Calibri" w:cs="Calibri"/>
          <w:noProof/>
        </w:rPr>
        <w:drawing>
          <wp:inline distT="0" distB="0" distL="0" distR="0" wp14:anchorId="0ACEBF62" wp14:editId="3AAE1C65">
            <wp:extent cx="7074535" cy="3667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045ABF.tmp"/>
                    <pic:cNvPicPr/>
                  </pic:nvPicPr>
                  <pic:blipFill>
                    <a:blip r:embed="rId4">
                      <a:extLst>
                        <a:ext uri="{28A0092B-C50C-407E-A947-70E740481C1C}">
                          <a14:useLocalDpi xmlns:a14="http://schemas.microsoft.com/office/drawing/2010/main" val="0"/>
                        </a:ext>
                      </a:extLst>
                    </a:blip>
                    <a:stretch>
                      <a:fillRect/>
                    </a:stretch>
                  </pic:blipFill>
                  <pic:spPr>
                    <a:xfrm>
                      <a:off x="0" y="0"/>
                      <a:ext cx="7080133" cy="3670027"/>
                    </a:xfrm>
                    <a:prstGeom prst="rect">
                      <a:avLst/>
                    </a:prstGeom>
                  </pic:spPr>
                </pic:pic>
              </a:graphicData>
            </a:graphic>
          </wp:inline>
        </w:drawing>
      </w:r>
    </w:p>
    <w:p w14:paraId="44842682" w14:textId="77777777" w:rsidR="00DF3EF3" w:rsidRDefault="00DF3EF3" w:rsidP="00BF1B97">
      <w:pPr>
        <w:autoSpaceDE w:val="0"/>
        <w:autoSpaceDN w:val="0"/>
        <w:adjustRightInd w:val="0"/>
        <w:spacing w:after="0" w:line="240" w:lineRule="auto"/>
        <w:rPr>
          <w:rFonts w:ascii="Calibri" w:hAnsi="Calibri" w:cs="Calibri"/>
        </w:rPr>
      </w:pPr>
    </w:p>
    <w:p w14:paraId="4B232C4F" w14:textId="6A1DE84C" w:rsidR="00DF3EF3" w:rsidRDefault="00DF3EF3" w:rsidP="00BF1B97">
      <w:pPr>
        <w:autoSpaceDE w:val="0"/>
        <w:autoSpaceDN w:val="0"/>
        <w:adjustRightInd w:val="0"/>
        <w:spacing w:after="0" w:line="240" w:lineRule="auto"/>
        <w:rPr>
          <w:rFonts w:ascii="Calibri" w:hAnsi="Calibri" w:cs="Calibri"/>
        </w:rPr>
      </w:pPr>
    </w:p>
    <w:p w14:paraId="0ABB5F9C" w14:textId="6B06702C" w:rsidR="00DF3EF3" w:rsidRDefault="00DF3EF3" w:rsidP="00BF1B97">
      <w:pPr>
        <w:autoSpaceDE w:val="0"/>
        <w:autoSpaceDN w:val="0"/>
        <w:adjustRightInd w:val="0"/>
        <w:spacing w:after="0" w:line="240" w:lineRule="auto"/>
        <w:rPr>
          <w:rFonts w:ascii="Calibri" w:hAnsi="Calibri" w:cs="Calibri"/>
        </w:rPr>
      </w:pPr>
      <w:bookmarkStart w:id="0" w:name="_GoBack"/>
      <w:bookmarkEnd w:id="0"/>
      <w:r>
        <w:rPr>
          <w:noProof/>
        </w:rPr>
        <w:drawing>
          <wp:anchor distT="0" distB="0" distL="114300" distR="114300" simplePos="0" relativeHeight="251659264" behindDoc="0" locked="0" layoutInCell="1" allowOverlap="1" wp14:anchorId="7C11DF54" wp14:editId="48DA79C3">
            <wp:simplePos x="0" y="0"/>
            <wp:positionH relativeFrom="column">
              <wp:posOffset>866775</wp:posOffset>
            </wp:positionH>
            <wp:positionV relativeFrom="paragraph">
              <wp:posOffset>180975</wp:posOffset>
            </wp:positionV>
            <wp:extent cx="219075" cy="2150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39B559F" wp14:editId="270E5F8C">
            <wp:simplePos x="0" y="0"/>
            <wp:positionH relativeFrom="column">
              <wp:posOffset>1809750</wp:posOffset>
            </wp:positionH>
            <wp:positionV relativeFrom="paragraph">
              <wp:posOffset>200025</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A98B06D" wp14:editId="3E0B555A">
            <wp:simplePos x="0" y="0"/>
            <wp:positionH relativeFrom="column">
              <wp:posOffset>2657475</wp:posOffset>
            </wp:positionH>
            <wp:positionV relativeFrom="paragraph">
              <wp:posOffset>180975</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D9D65DF" wp14:editId="06C83D5C">
            <wp:simplePos x="0" y="0"/>
            <wp:positionH relativeFrom="column">
              <wp:posOffset>3486150</wp:posOffset>
            </wp:positionH>
            <wp:positionV relativeFrom="paragraph">
              <wp:posOffset>152400</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B326A69" wp14:editId="5EEB9389">
            <wp:simplePos x="0" y="0"/>
            <wp:positionH relativeFrom="column">
              <wp:posOffset>4381500</wp:posOffset>
            </wp:positionH>
            <wp:positionV relativeFrom="paragraph">
              <wp:posOffset>142875</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B9A6913" wp14:editId="710A3B26">
            <wp:simplePos x="0" y="0"/>
            <wp:positionH relativeFrom="column">
              <wp:posOffset>5219700</wp:posOffset>
            </wp:positionH>
            <wp:positionV relativeFrom="paragraph">
              <wp:posOffset>142875</wp:posOffset>
            </wp:positionV>
            <wp:extent cx="219075" cy="2150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p>
    <w:sectPr w:rsidR="00DF3EF3" w:rsidSect="00DF3E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D0"/>
    <w:rsid w:val="0041738C"/>
    <w:rsid w:val="006468E0"/>
    <w:rsid w:val="007207D0"/>
    <w:rsid w:val="007228A5"/>
    <w:rsid w:val="008E13A7"/>
    <w:rsid w:val="00964D3A"/>
    <w:rsid w:val="00AE6817"/>
    <w:rsid w:val="00B978CB"/>
    <w:rsid w:val="00BC6C39"/>
    <w:rsid w:val="00BF1B97"/>
    <w:rsid w:val="00C5447B"/>
    <w:rsid w:val="00C834B7"/>
    <w:rsid w:val="00DB6875"/>
    <w:rsid w:val="00DF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C734"/>
  <w15:chartTrackingRefBased/>
  <w15:docId w15:val="{6CEDE1CA-A964-4DB2-8BD4-4855E377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2015-08-26T14:42:00Z</dcterms:created>
  <dcterms:modified xsi:type="dcterms:W3CDTF">2015-12-08T20:48:00Z</dcterms:modified>
</cp:coreProperties>
</file>