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7D89C" w14:textId="260A4A9B" w:rsidR="0000005C" w:rsidRDefault="0000005C" w:rsidP="0000005C">
      <w:pPr>
        <w:pStyle w:val="Default"/>
        <w:rPr>
          <w:b/>
          <w:sz w:val="22"/>
          <w:szCs w:val="22"/>
        </w:rPr>
      </w:pPr>
      <w:r w:rsidRPr="0000005C">
        <w:rPr>
          <w:b/>
          <w:sz w:val="22"/>
          <w:szCs w:val="22"/>
        </w:rPr>
        <w:t>MAFS.912.G-</w:t>
      </w:r>
      <w:r w:rsidR="008660F0">
        <w:rPr>
          <w:b/>
          <w:sz w:val="22"/>
          <w:szCs w:val="22"/>
        </w:rPr>
        <w:t>GMD</w:t>
      </w:r>
      <w:r w:rsidRPr="0000005C">
        <w:rPr>
          <w:b/>
          <w:sz w:val="22"/>
          <w:szCs w:val="22"/>
        </w:rPr>
        <w:t>.</w:t>
      </w:r>
      <w:r w:rsidR="008660F0">
        <w:rPr>
          <w:b/>
          <w:sz w:val="22"/>
          <w:szCs w:val="22"/>
        </w:rPr>
        <w:t>1</w:t>
      </w:r>
      <w:r w:rsidR="00CE42D6">
        <w:rPr>
          <w:b/>
          <w:sz w:val="22"/>
          <w:szCs w:val="22"/>
        </w:rPr>
        <w:t>.3</w:t>
      </w:r>
      <w:r w:rsidRPr="0000005C">
        <w:rPr>
          <w:b/>
          <w:sz w:val="22"/>
          <w:szCs w:val="22"/>
        </w:rPr>
        <w:t xml:space="preserve"> </w:t>
      </w:r>
    </w:p>
    <w:p w14:paraId="3E611AD4" w14:textId="77777777" w:rsidR="0000005C" w:rsidRPr="0000005C" w:rsidRDefault="0000005C" w:rsidP="0000005C">
      <w:pPr>
        <w:pStyle w:val="Default"/>
        <w:rPr>
          <w:b/>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C721DB" w:rsidRPr="00C721DB" w14:paraId="2B9EDB4E" w14:textId="77777777" w:rsidTr="290C3A88">
        <w:trPr>
          <w:trHeight w:val="274"/>
        </w:trPr>
        <w:tc>
          <w:tcPr>
            <w:tcW w:w="12240" w:type="dxa"/>
          </w:tcPr>
          <w:tbl>
            <w:tblPr>
              <w:tblW w:w="0" w:type="auto"/>
              <w:tblBorders>
                <w:top w:val="nil"/>
                <w:left w:val="nil"/>
                <w:bottom w:val="nil"/>
                <w:right w:val="nil"/>
              </w:tblBorders>
              <w:tblLayout w:type="fixed"/>
              <w:tblLook w:val="0000" w:firstRow="0" w:lastRow="0" w:firstColumn="0" w:lastColumn="0" w:noHBand="0" w:noVBand="0"/>
            </w:tblPr>
            <w:tblGrid>
              <w:gridCol w:w="9366"/>
            </w:tblGrid>
            <w:tr w:rsidR="00EA1DB6" w:rsidRPr="00EA1DB6" w14:paraId="49D00A70" w14:textId="77777777" w:rsidTr="290C3A88">
              <w:trPr>
                <w:trHeight w:val="409"/>
              </w:trPr>
              <w:tc>
                <w:tcPr>
                  <w:tcW w:w="9366" w:type="dxa"/>
                </w:tcPr>
                <w:tbl>
                  <w:tblPr>
                    <w:tblW w:w="0" w:type="auto"/>
                    <w:tblBorders>
                      <w:top w:val="nil"/>
                      <w:left w:val="nil"/>
                      <w:bottom w:val="nil"/>
                      <w:right w:val="nil"/>
                    </w:tblBorders>
                    <w:tblLayout w:type="fixed"/>
                    <w:tblLook w:val="0000" w:firstRow="0" w:lastRow="0" w:firstColumn="0" w:lastColumn="0" w:noHBand="0" w:noVBand="0"/>
                  </w:tblPr>
                  <w:tblGrid>
                    <w:gridCol w:w="9366"/>
                  </w:tblGrid>
                  <w:tr w:rsidR="0056774D" w:rsidRPr="0056774D" w14:paraId="797B7F8D" w14:textId="77777777" w:rsidTr="290C3A88">
                    <w:trPr>
                      <w:trHeight w:val="274"/>
                    </w:trPr>
                    <w:tc>
                      <w:tcPr>
                        <w:tcW w:w="9366" w:type="dxa"/>
                      </w:tcPr>
                      <w:tbl>
                        <w:tblPr>
                          <w:tblW w:w="0" w:type="auto"/>
                          <w:tblBorders>
                            <w:top w:val="nil"/>
                            <w:left w:val="nil"/>
                            <w:bottom w:val="nil"/>
                            <w:right w:val="nil"/>
                          </w:tblBorders>
                          <w:tblLayout w:type="fixed"/>
                          <w:tblLook w:val="0000" w:firstRow="0" w:lastRow="0" w:firstColumn="0" w:lastColumn="0" w:noHBand="0" w:noVBand="0"/>
                        </w:tblPr>
                        <w:tblGrid>
                          <w:gridCol w:w="9306"/>
                        </w:tblGrid>
                        <w:tr w:rsidR="00CE42D6" w:rsidRPr="00CE42D6" w14:paraId="652FCF88" w14:textId="77777777">
                          <w:trPr>
                            <w:trHeight w:val="274"/>
                          </w:trPr>
                          <w:tc>
                            <w:tcPr>
                              <w:tcW w:w="9306" w:type="dxa"/>
                            </w:tcPr>
                            <w:p w14:paraId="6798D6D0" w14:textId="77777777" w:rsidR="00CE42D6" w:rsidRDefault="00CE42D6" w:rsidP="00CE42D6">
                              <w:pPr>
                                <w:autoSpaceDE w:val="0"/>
                                <w:autoSpaceDN w:val="0"/>
                                <w:adjustRightInd w:val="0"/>
                                <w:spacing w:after="0" w:line="240" w:lineRule="auto"/>
                                <w:rPr>
                                  <w:rFonts w:ascii="Calibri" w:hAnsi="Calibri" w:cs="Calibri"/>
                                  <w:color w:val="000000"/>
                                </w:rPr>
                              </w:pPr>
                              <w:r w:rsidRPr="00CE42D6">
                                <w:rPr>
                                  <w:rFonts w:ascii="Calibri" w:hAnsi="Calibri" w:cs="Calibri"/>
                                  <w:color w:val="000000"/>
                                </w:rPr>
                                <w:t xml:space="preserve">Use volume formulas for cylinders, pyramids, cones, and spheres to solve problems. </w:t>
                              </w:r>
                            </w:p>
                            <w:p w14:paraId="381A54B1" w14:textId="77777777" w:rsidR="00BD3129" w:rsidRPr="00CE42D6" w:rsidRDefault="00BD3129" w:rsidP="00CE42D6">
                              <w:pPr>
                                <w:autoSpaceDE w:val="0"/>
                                <w:autoSpaceDN w:val="0"/>
                                <w:adjustRightInd w:val="0"/>
                                <w:spacing w:after="0" w:line="240" w:lineRule="auto"/>
                                <w:rPr>
                                  <w:rFonts w:ascii="Calibri" w:hAnsi="Calibri" w:cs="Calibri"/>
                                  <w:color w:val="000000"/>
                                </w:rPr>
                              </w:pPr>
                              <w:bookmarkStart w:id="0" w:name="_GoBack"/>
                              <w:bookmarkEnd w:id="0"/>
                            </w:p>
                          </w:tc>
                        </w:tr>
                      </w:tbl>
                      <w:p w14:paraId="1269A213" w14:textId="77CE2EF5" w:rsidR="0056774D" w:rsidRPr="0056774D" w:rsidRDefault="0056774D" w:rsidP="0056774D">
                        <w:pPr>
                          <w:autoSpaceDE w:val="0"/>
                          <w:autoSpaceDN w:val="0"/>
                          <w:adjustRightInd w:val="0"/>
                          <w:spacing w:after="0" w:line="240" w:lineRule="auto"/>
                          <w:rPr>
                            <w:rFonts w:ascii="Calibri" w:hAnsi="Calibri" w:cs="Calibri"/>
                            <w:color w:val="000000"/>
                          </w:rPr>
                        </w:pPr>
                      </w:p>
                    </w:tc>
                  </w:tr>
                </w:tbl>
                <w:p w14:paraId="669CAEB0" w14:textId="1A120822" w:rsidR="00EA1DB6" w:rsidRPr="00EA1DB6" w:rsidRDefault="290C3A88" w:rsidP="00EA1DB6">
                  <w:r w:rsidRPr="290C3A88">
                    <w:rPr>
                      <w:color w:val="C0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click the green Next arrow.  </w:t>
                  </w:r>
                </w:p>
                <w:p w14:paraId="069807E9" w14:textId="78DCD656" w:rsidR="00EA1DB6" w:rsidRPr="00EA1DB6" w:rsidRDefault="00EA1DB6" w:rsidP="290C3A88"/>
                <w:p w14:paraId="7B6D7FF3" w14:textId="68252C1D" w:rsidR="00EA1DB6" w:rsidRPr="00EA1DB6" w:rsidRDefault="00BD3129" w:rsidP="00EA1DB6">
                  <w:pPr>
                    <w:autoSpaceDE w:val="0"/>
                    <w:autoSpaceDN w:val="0"/>
                    <w:adjustRightInd w:val="0"/>
                    <w:spacing w:after="0" w:line="240" w:lineRule="auto"/>
                  </w:pPr>
                  <w:hyperlink r:id="rId4">
                    <w:r w:rsidR="290C3A88" w:rsidRPr="290C3A88">
                      <w:rPr>
                        <w:rStyle w:val="Hyperlink"/>
                        <w:rFonts w:ascii="Calibri" w:eastAsia="Calibri" w:hAnsi="Calibri" w:cs="Calibri"/>
                      </w:rPr>
                      <w:t>http://demo.tds.airast.org/eqtutorial/?c=florida_pt&amp;language=true</w:t>
                    </w:r>
                  </w:hyperlink>
                  <w:r w:rsidR="290C3A88" w:rsidRPr="290C3A88">
                    <w:rPr>
                      <w:rFonts w:ascii="Calibri" w:eastAsia="Calibri" w:hAnsi="Calibri" w:cs="Calibri"/>
                    </w:rPr>
                    <w:t>#</w:t>
                  </w:r>
                </w:p>
                <w:p w14:paraId="2B507399" w14:textId="3EEBE57A" w:rsidR="00EA1DB6" w:rsidRPr="00EA1DB6" w:rsidRDefault="290C3A88" w:rsidP="00EA1DB6">
                  <w:pPr>
                    <w:autoSpaceDE w:val="0"/>
                    <w:autoSpaceDN w:val="0"/>
                    <w:adjustRightInd w:val="0"/>
                    <w:spacing w:after="0" w:line="240" w:lineRule="auto"/>
                  </w:pPr>
                  <w:r w:rsidRPr="290C3A88">
                    <w:rPr>
                      <w:rFonts w:ascii="Calibri" w:eastAsia="Calibri" w:hAnsi="Calibri" w:cs="Calibri"/>
                    </w:rPr>
                    <w:t xml:space="preserve">  </w:t>
                  </w:r>
                </w:p>
                <w:p w14:paraId="5B00D3F3" w14:textId="4252F9DF" w:rsidR="00EA1DB6" w:rsidRPr="00EA1DB6" w:rsidRDefault="00EA1DB6" w:rsidP="290C3A88">
                  <w:pPr>
                    <w:autoSpaceDE w:val="0"/>
                    <w:autoSpaceDN w:val="0"/>
                    <w:adjustRightInd w:val="0"/>
                    <w:spacing w:after="0" w:line="240" w:lineRule="auto"/>
                    <w:rPr>
                      <w:rFonts w:ascii="Calibri" w:hAnsi="Calibri" w:cs="Calibri"/>
                      <w:color w:val="000000"/>
                    </w:rPr>
                  </w:pPr>
                </w:p>
              </w:tc>
            </w:tr>
          </w:tbl>
          <w:p w14:paraId="07AA4ED4" w14:textId="7A3193D2" w:rsidR="00C721DB" w:rsidRPr="00C721DB" w:rsidRDefault="00C721DB" w:rsidP="00C721DB">
            <w:pPr>
              <w:autoSpaceDE w:val="0"/>
              <w:autoSpaceDN w:val="0"/>
              <w:adjustRightInd w:val="0"/>
              <w:spacing w:after="0" w:line="240" w:lineRule="auto"/>
              <w:rPr>
                <w:rFonts w:ascii="Calibri" w:hAnsi="Calibri" w:cs="Calibri"/>
                <w:color w:val="000000"/>
              </w:rPr>
            </w:pPr>
          </w:p>
        </w:tc>
      </w:tr>
    </w:tbl>
    <w:p w14:paraId="44A01773" w14:textId="77777777" w:rsidR="000B61F5" w:rsidRDefault="000B61F5"/>
    <w:p w14:paraId="3B867060" w14:textId="0E45B3B4" w:rsidR="0000005C" w:rsidRPr="0000005C" w:rsidRDefault="0000005C">
      <w:pPr>
        <w:rPr>
          <w:b/>
        </w:rPr>
      </w:pPr>
      <w:r w:rsidRPr="0000005C">
        <w:rPr>
          <w:b/>
        </w:rPr>
        <w:t>Item Type</w:t>
      </w:r>
    </w:p>
    <w:p w14:paraId="2B51EFF1" w14:textId="1766D814" w:rsidR="0000005C" w:rsidRDefault="00CE42D6" w:rsidP="0000005C">
      <w:pPr>
        <w:pStyle w:val="Default"/>
        <w:rPr>
          <w:b/>
          <w:sz w:val="22"/>
          <w:szCs w:val="22"/>
        </w:rPr>
      </w:pPr>
      <w:r>
        <w:rPr>
          <w:b/>
          <w:sz w:val="22"/>
          <w:szCs w:val="22"/>
        </w:rPr>
        <w:t>Equation Editor</w:t>
      </w:r>
    </w:p>
    <w:p w14:paraId="3E9F5DF6" w14:textId="77777777" w:rsidR="008660F0" w:rsidRDefault="008660F0" w:rsidP="0000005C">
      <w:pPr>
        <w:pStyle w:val="Default"/>
        <w:rPr>
          <w:b/>
          <w:sz w:val="22"/>
          <w:szCs w:val="22"/>
        </w:rPr>
      </w:pPr>
    </w:p>
    <w:p w14:paraId="3E0F804B" w14:textId="690AA8B1" w:rsidR="008660F0" w:rsidRPr="0000005C" w:rsidRDefault="008660F0" w:rsidP="0000005C">
      <w:pPr>
        <w:pStyle w:val="Default"/>
        <w:rPr>
          <w:b/>
          <w:sz w:val="22"/>
          <w:szCs w:val="22"/>
        </w:rPr>
      </w:pPr>
    </w:p>
    <w:p w14:paraId="6F864D05" w14:textId="77777777" w:rsidR="0000005C" w:rsidRDefault="0000005C"/>
    <w:p w14:paraId="05541AF1" w14:textId="4450D4D5" w:rsidR="0000005C" w:rsidRDefault="00CE42D6">
      <w:r>
        <w:rPr>
          <w:noProof/>
        </w:rPr>
        <w:drawing>
          <wp:inline distT="0" distB="0" distL="0" distR="0" wp14:anchorId="6C01BD3A" wp14:editId="40C55629">
            <wp:extent cx="5943600" cy="4177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4177665"/>
                    </a:xfrm>
                    <a:prstGeom prst="rect">
                      <a:avLst/>
                    </a:prstGeom>
                  </pic:spPr>
                </pic:pic>
              </a:graphicData>
            </a:graphic>
          </wp:inline>
        </w:drawing>
      </w:r>
    </w:p>
    <w:sectPr w:rsidR="00000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1F5"/>
    <w:rsid w:val="0000005C"/>
    <w:rsid w:val="000B61F5"/>
    <w:rsid w:val="0056774D"/>
    <w:rsid w:val="008660F0"/>
    <w:rsid w:val="00BD3129"/>
    <w:rsid w:val="00C721DB"/>
    <w:rsid w:val="00CE42D6"/>
    <w:rsid w:val="00EA1DB6"/>
    <w:rsid w:val="290C3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E7B8"/>
  <w15:chartTrackingRefBased/>
  <w15:docId w15:val="{1C4D35DD-2C75-4DA7-950A-AC9C9EDA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005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demo.tds.airast.org/eqtutorial/?c=florida_pt&amp;languag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541</Characters>
  <Application>Microsoft Office Word</Application>
  <DocSecurity>0</DocSecurity>
  <Lines>4</Lines>
  <Paragraphs>1</Paragraphs>
  <ScaleCrop>false</ScaleCrop>
  <Company/>
  <LinksUpToDate>false</LinksUpToDate>
  <CharactersWithSpaces>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Hayden</dc:creator>
  <cp:keywords/>
  <dc:description/>
  <cp:lastModifiedBy>Hayden, Dianna</cp:lastModifiedBy>
  <cp:revision>4</cp:revision>
  <dcterms:created xsi:type="dcterms:W3CDTF">2015-10-12T15:51:00Z</dcterms:created>
  <dcterms:modified xsi:type="dcterms:W3CDTF">2015-11-13T15:23:00Z</dcterms:modified>
</cp:coreProperties>
</file>