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51B55" w14:textId="0C6F83D7" w:rsidR="00D214D4" w:rsidRPr="00B92B8B" w:rsidRDefault="00D214D4" w:rsidP="00D214D4">
      <w:pPr>
        <w:rPr>
          <w:b/>
          <w:i/>
          <w:sz w:val="24"/>
          <w:szCs w:val="24"/>
        </w:rPr>
      </w:pPr>
      <w:r w:rsidRPr="0048570B">
        <w:rPr>
          <w:b/>
          <w:i/>
          <w:sz w:val="24"/>
          <w:szCs w:val="24"/>
        </w:rPr>
        <w:t>MAFS.7.NS.1 Apply and extend previous understandings of operations with fractions to add, subtract, multiply, and divide rational numbers.</w:t>
      </w:r>
    </w:p>
    <w:p w14:paraId="4535B8EF" w14:textId="77777777" w:rsidR="00D214D4" w:rsidRPr="00D214D4" w:rsidRDefault="00D214D4" w:rsidP="00D214D4">
      <w:pPr>
        <w:rPr>
          <w:sz w:val="24"/>
          <w:szCs w:val="24"/>
        </w:rPr>
      </w:pPr>
      <w:r w:rsidRPr="00D214D4">
        <w:rPr>
          <w:sz w:val="24"/>
          <w:szCs w:val="24"/>
        </w:rPr>
        <w:t xml:space="preserve"> </w:t>
      </w:r>
      <w:r w:rsidRPr="00D214D4">
        <w:rPr>
          <w:b/>
          <w:sz w:val="24"/>
          <w:szCs w:val="24"/>
        </w:rPr>
        <w:t>MAFS.7.NS.1.1</w:t>
      </w:r>
      <w:r w:rsidRPr="00D214D4">
        <w:rPr>
          <w:sz w:val="24"/>
          <w:szCs w:val="24"/>
        </w:rPr>
        <w:t xml:space="preserve"> Apply and extend previous understandings of addition and subtraction to add and subtract rational numbers; represent addition and subtraction on a horizontal or vertical number line diagram. </w:t>
      </w:r>
    </w:p>
    <w:p w14:paraId="7EA51373" w14:textId="77777777" w:rsidR="00D214D4" w:rsidRPr="00D214D4" w:rsidRDefault="00D214D4" w:rsidP="00D214D4">
      <w:pPr>
        <w:rPr>
          <w:sz w:val="24"/>
          <w:szCs w:val="24"/>
        </w:rPr>
      </w:pPr>
      <w:r w:rsidRPr="00D214D4">
        <w:rPr>
          <w:b/>
          <w:sz w:val="24"/>
          <w:szCs w:val="24"/>
        </w:rPr>
        <w:t>MAFS.7.NS.1.1a</w:t>
      </w:r>
      <w:r w:rsidRPr="00D214D4">
        <w:rPr>
          <w:sz w:val="24"/>
          <w:szCs w:val="24"/>
        </w:rPr>
        <w:t xml:space="preserve"> Describe situations in which opposite quantities combine to make 0. For example, a hydrogen atom has 0 charge because its two constituents are oppositely charged. </w:t>
      </w:r>
    </w:p>
    <w:p w14:paraId="6DE6251A" w14:textId="77777777" w:rsidR="00D214D4" w:rsidRPr="00D214D4" w:rsidRDefault="00D214D4" w:rsidP="00D214D4">
      <w:pPr>
        <w:rPr>
          <w:sz w:val="24"/>
          <w:szCs w:val="24"/>
        </w:rPr>
      </w:pPr>
      <w:r w:rsidRPr="00D214D4">
        <w:rPr>
          <w:b/>
          <w:sz w:val="24"/>
          <w:szCs w:val="24"/>
        </w:rPr>
        <w:t>MAFS.7.NS.1.1b</w:t>
      </w:r>
      <w:r w:rsidRPr="00D214D4">
        <w:rPr>
          <w:sz w:val="24"/>
          <w:szCs w:val="24"/>
        </w:rPr>
        <w:t xml:space="preserve"> Understand </w:t>
      </w:r>
      <w:r w:rsidRPr="00D214D4">
        <w:rPr>
          <w:rFonts w:ascii="Cambria Math" w:hAnsi="Cambria Math" w:cs="Cambria Math"/>
          <w:sz w:val="24"/>
          <w:szCs w:val="24"/>
        </w:rPr>
        <w:t>𝑝</w:t>
      </w:r>
      <w:r w:rsidRPr="00D214D4">
        <w:rPr>
          <w:sz w:val="24"/>
          <w:szCs w:val="24"/>
        </w:rPr>
        <w:t>+</w:t>
      </w:r>
      <w:r w:rsidRPr="00D214D4">
        <w:rPr>
          <w:rFonts w:ascii="Cambria Math" w:hAnsi="Cambria Math" w:cs="Cambria Math"/>
          <w:sz w:val="24"/>
          <w:szCs w:val="24"/>
        </w:rPr>
        <w:t>𝑞</w:t>
      </w:r>
      <w:r w:rsidRPr="00D214D4">
        <w:rPr>
          <w:sz w:val="24"/>
          <w:szCs w:val="24"/>
        </w:rPr>
        <w:t xml:space="preserve"> as the number located a distance |</w:t>
      </w:r>
      <w:r w:rsidRPr="00D214D4">
        <w:rPr>
          <w:rFonts w:ascii="Cambria Math" w:hAnsi="Cambria Math" w:cs="Cambria Math"/>
          <w:sz w:val="24"/>
          <w:szCs w:val="24"/>
        </w:rPr>
        <w:t>𝑞</w:t>
      </w:r>
      <w:r w:rsidRPr="00D214D4">
        <w:rPr>
          <w:sz w:val="24"/>
          <w:szCs w:val="24"/>
        </w:rPr>
        <w:t xml:space="preserve">| from </w:t>
      </w:r>
      <w:r w:rsidRPr="00D214D4">
        <w:rPr>
          <w:rFonts w:ascii="Cambria Math" w:hAnsi="Cambria Math" w:cs="Cambria Math"/>
          <w:sz w:val="24"/>
          <w:szCs w:val="24"/>
        </w:rPr>
        <w:t>𝑝</w:t>
      </w:r>
      <w:r w:rsidRPr="00D214D4">
        <w:rPr>
          <w:sz w:val="24"/>
          <w:szCs w:val="24"/>
        </w:rPr>
        <w:t xml:space="preserve">, in the positive or negative direction depending on whether </w:t>
      </w:r>
      <w:r w:rsidRPr="00D214D4">
        <w:rPr>
          <w:rFonts w:ascii="Cambria Math" w:hAnsi="Cambria Math" w:cs="Cambria Math"/>
          <w:sz w:val="24"/>
          <w:szCs w:val="24"/>
        </w:rPr>
        <w:t>𝑞</w:t>
      </w:r>
      <w:r w:rsidRPr="00D214D4">
        <w:rPr>
          <w:sz w:val="24"/>
          <w:szCs w:val="24"/>
        </w:rPr>
        <w:t xml:space="preserve"> is positive or negative. Show that a number and its opposite have a sum of 0 (are additive inverses). Interpret sums of rational numbers by describing real-world contexts. </w:t>
      </w:r>
    </w:p>
    <w:p w14:paraId="08F873B4" w14:textId="312A51C7" w:rsidR="00D214D4" w:rsidRPr="00D214D4" w:rsidRDefault="00D214D4" w:rsidP="00D214D4">
      <w:pPr>
        <w:rPr>
          <w:sz w:val="24"/>
          <w:szCs w:val="24"/>
        </w:rPr>
      </w:pPr>
      <w:r w:rsidRPr="00D214D4">
        <w:rPr>
          <w:b/>
          <w:sz w:val="24"/>
          <w:szCs w:val="24"/>
        </w:rPr>
        <w:t>MAFS.7.NS.1.1c</w:t>
      </w:r>
      <w:r w:rsidRPr="00D214D4">
        <w:rPr>
          <w:sz w:val="24"/>
          <w:szCs w:val="24"/>
        </w:rPr>
        <w:t xml:space="preserve"> Understand subtraction of rational numbers as adding the additive inverse, </w:t>
      </w:r>
      <w:r w:rsidRPr="00D214D4">
        <w:rPr>
          <w:rFonts w:ascii="Cambria Math" w:hAnsi="Cambria Math" w:cs="Cambria Math"/>
          <w:sz w:val="24"/>
          <w:szCs w:val="24"/>
        </w:rPr>
        <w:t>𝑝</w:t>
      </w:r>
      <w:r w:rsidRPr="00D214D4">
        <w:rPr>
          <w:sz w:val="24"/>
          <w:szCs w:val="24"/>
        </w:rPr>
        <w:t xml:space="preserve"> –</w:t>
      </w:r>
      <w:r w:rsidRPr="00D214D4">
        <w:rPr>
          <w:rFonts w:ascii="Cambria Math" w:hAnsi="Cambria Math" w:cs="Cambria Math"/>
          <w:sz w:val="24"/>
          <w:szCs w:val="24"/>
        </w:rPr>
        <w:t>𝑞</w:t>
      </w:r>
      <w:r w:rsidRPr="00D214D4">
        <w:rPr>
          <w:sz w:val="24"/>
          <w:szCs w:val="24"/>
        </w:rPr>
        <w:t>=</w:t>
      </w:r>
      <w:r w:rsidRPr="00D214D4">
        <w:rPr>
          <w:rFonts w:ascii="Cambria Math" w:hAnsi="Cambria Math" w:cs="Cambria Math"/>
          <w:sz w:val="24"/>
          <w:szCs w:val="24"/>
        </w:rPr>
        <w:t>𝑝</w:t>
      </w:r>
      <w:r w:rsidRPr="00D214D4">
        <w:rPr>
          <w:sz w:val="24"/>
          <w:szCs w:val="24"/>
        </w:rPr>
        <w:t>+(–</w:t>
      </w:r>
      <w:r w:rsidRPr="00D214D4">
        <w:rPr>
          <w:rFonts w:ascii="Cambria Math" w:hAnsi="Cambria Math" w:cs="Cambria Math"/>
          <w:sz w:val="24"/>
          <w:szCs w:val="24"/>
        </w:rPr>
        <w:t>𝑞</w:t>
      </w:r>
      <w:r w:rsidRPr="00D214D4">
        <w:rPr>
          <w:sz w:val="24"/>
          <w:szCs w:val="24"/>
        </w:rPr>
        <w:t>). Show that the distance between two rational numbers on the number line is the absolute value of their difference, and apply this principle in real-world contexts.</w:t>
      </w:r>
    </w:p>
    <w:p w14:paraId="330653E3" w14:textId="5D77A905" w:rsidR="00D214D4" w:rsidRPr="00B92B8B" w:rsidRDefault="00D214D4" w:rsidP="00D214D4">
      <w:pPr>
        <w:rPr>
          <w:sz w:val="24"/>
          <w:szCs w:val="24"/>
        </w:rPr>
      </w:pPr>
      <w:r w:rsidRPr="00D214D4">
        <w:rPr>
          <w:b/>
          <w:sz w:val="24"/>
          <w:szCs w:val="24"/>
        </w:rPr>
        <w:t>MAFS.7.NS.1.1d</w:t>
      </w:r>
      <w:r w:rsidRPr="00D214D4">
        <w:rPr>
          <w:sz w:val="24"/>
          <w:szCs w:val="24"/>
        </w:rPr>
        <w:t xml:space="preserve"> Apply properties of operations as strategies to add and subtract rational numbers.</w:t>
      </w:r>
    </w:p>
    <w:p w14:paraId="705E8E37" w14:textId="77777777" w:rsidR="00B92B8B" w:rsidRDefault="00B92B8B" w:rsidP="00B92B8B">
      <w:pPr>
        <w:spacing w:after="0" w:line="240" w:lineRule="auto"/>
        <w:rPr>
          <w:b/>
        </w:rPr>
      </w:pPr>
      <w:r>
        <w:rPr>
          <w:b/>
        </w:rPr>
        <w:t>Item Type</w:t>
      </w:r>
    </w:p>
    <w:p w14:paraId="7682B6BC" w14:textId="77777777" w:rsidR="00B92B8B" w:rsidRDefault="00B92B8B" w:rsidP="00B92B8B">
      <w:pPr>
        <w:spacing w:after="0" w:line="240" w:lineRule="auto"/>
        <w:rPr>
          <w:b/>
        </w:rPr>
      </w:pPr>
      <w:r>
        <w:rPr>
          <w:b/>
        </w:rPr>
        <w:t>Equation Editor</w:t>
      </w:r>
    </w:p>
    <w:p w14:paraId="0FA933B9" w14:textId="1C5BC2F7" w:rsidR="00B92B8B" w:rsidRDefault="00B92B8B" w:rsidP="00B92B8B">
      <w:pPr>
        <w:rPr>
          <w:i/>
          <w:color w:val="C00000"/>
          <w:sz w:val="24"/>
          <w:szCs w:val="24"/>
        </w:rPr>
      </w:pPr>
      <w:r>
        <w:rPr>
          <w:noProof/>
        </w:rPr>
        <w:drawing>
          <wp:anchor distT="0" distB="0" distL="114300" distR="114300" simplePos="0" relativeHeight="251658240" behindDoc="0" locked="0" layoutInCell="1" allowOverlap="1" wp14:anchorId="0ECA3DC4" wp14:editId="00A6DC3D">
            <wp:simplePos x="0" y="0"/>
            <wp:positionH relativeFrom="column">
              <wp:posOffset>5486400</wp:posOffset>
            </wp:positionH>
            <wp:positionV relativeFrom="paragraph">
              <wp:posOffset>546735</wp:posOffset>
            </wp:positionV>
            <wp:extent cx="446405" cy="3740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6932098F" w14:textId="77777777" w:rsidR="00B92B8B" w:rsidRDefault="00B92B8B" w:rsidP="00B92B8B">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3FA5AC7C" w14:textId="77777777" w:rsidR="00B92B8B" w:rsidRDefault="00B92B8B" w:rsidP="00B92B8B">
      <w:pPr>
        <w:rPr>
          <w:b/>
          <w:i/>
          <w:color w:val="C00000"/>
          <w:sz w:val="24"/>
          <w:szCs w:val="24"/>
        </w:rPr>
      </w:pPr>
      <w:r>
        <w:rPr>
          <w:b/>
          <w:i/>
          <w:color w:val="C00000"/>
          <w:sz w:val="24"/>
          <w:szCs w:val="24"/>
        </w:rPr>
        <w:t>Students would then need to select two options from the drop down menus.</w:t>
      </w:r>
    </w:p>
    <w:p w14:paraId="51D6DC59" w14:textId="77777777" w:rsidR="00B92B8B" w:rsidRDefault="00B92B8B" w:rsidP="00B92B8B">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3AD0313A" w14:textId="5478954E" w:rsidR="00B92B8B" w:rsidRDefault="00B92B8B" w:rsidP="00B92B8B">
      <w:pPr>
        <w:rPr>
          <w:i/>
          <w:color w:val="C00000"/>
          <w:sz w:val="24"/>
          <w:szCs w:val="24"/>
        </w:rPr>
      </w:pPr>
      <w:r>
        <w:rPr>
          <w:noProof/>
        </w:rPr>
        <mc:AlternateContent>
          <mc:Choice Requires="wps">
            <w:drawing>
              <wp:anchor distT="0" distB="0" distL="114300" distR="114300" simplePos="0" relativeHeight="251658240" behindDoc="0" locked="0" layoutInCell="1" allowOverlap="1" wp14:anchorId="7FB04DBC" wp14:editId="01813270">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65D6736" id="Rectangle 21"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29A314B8" wp14:editId="522A7BAE">
            <wp:simplePos x="0" y="0"/>
            <wp:positionH relativeFrom="column">
              <wp:posOffset>1796415</wp:posOffset>
            </wp:positionH>
            <wp:positionV relativeFrom="paragraph">
              <wp:posOffset>22860</wp:posOffset>
            </wp:positionV>
            <wp:extent cx="1619250" cy="1781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5FFD5150" w14:textId="77777777" w:rsidR="00B92B8B" w:rsidRDefault="00B92B8B" w:rsidP="00B92B8B">
      <w:pPr>
        <w:rPr>
          <w:i/>
          <w:color w:val="C00000"/>
          <w:sz w:val="24"/>
          <w:szCs w:val="24"/>
        </w:rPr>
      </w:pPr>
    </w:p>
    <w:p w14:paraId="142562B3" w14:textId="77777777" w:rsidR="00B92B8B" w:rsidRDefault="00B92B8B" w:rsidP="00B92B8B">
      <w:pPr>
        <w:rPr>
          <w:i/>
          <w:color w:val="C00000"/>
          <w:sz w:val="24"/>
          <w:szCs w:val="24"/>
        </w:rPr>
      </w:pPr>
      <w:bookmarkStart w:id="0" w:name="_GoBack"/>
      <w:bookmarkEnd w:id="0"/>
    </w:p>
    <w:p w14:paraId="7948316F" w14:textId="77777777" w:rsidR="00B92B8B" w:rsidRDefault="00B92B8B" w:rsidP="00B92B8B">
      <w:pPr>
        <w:rPr>
          <w:i/>
          <w:color w:val="C00000"/>
          <w:sz w:val="24"/>
          <w:szCs w:val="24"/>
        </w:rPr>
      </w:pPr>
    </w:p>
    <w:p w14:paraId="619D694E" w14:textId="77777777" w:rsidR="00B92B8B" w:rsidRDefault="00B92B8B" w:rsidP="00B92B8B">
      <w:pPr>
        <w:rPr>
          <w:i/>
          <w:color w:val="C00000"/>
          <w:sz w:val="24"/>
          <w:szCs w:val="24"/>
        </w:rPr>
      </w:pPr>
    </w:p>
    <w:p w14:paraId="6EDDCA72" w14:textId="77777777" w:rsidR="00B92B8B" w:rsidRDefault="00B92B8B" w:rsidP="00B92B8B">
      <w:pPr>
        <w:rPr>
          <w:i/>
          <w:color w:val="C00000"/>
          <w:sz w:val="24"/>
          <w:szCs w:val="24"/>
        </w:rPr>
      </w:pPr>
    </w:p>
    <w:p w14:paraId="7759B873" w14:textId="77777777" w:rsidR="00D214D4" w:rsidRDefault="00D214D4" w:rsidP="00D214D4">
      <w:pPr>
        <w:rPr>
          <w:b/>
          <w:sz w:val="24"/>
          <w:szCs w:val="24"/>
        </w:rPr>
      </w:pPr>
    </w:p>
    <w:p w14:paraId="1A3FD96E" w14:textId="77777777" w:rsidR="00D214D4" w:rsidRDefault="00D214D4" w:rsidP="00D214D4">
      <w:pPr>
        <w:rPr>
          <w:b/>
          <w:sz w:val="24"/>
          <w:szCs w:val="24"/>
        </w:rPr>
      </w:pPr>
    </w:p>
    <w:p w14:paraId="3366233C" w14:textId="63B63800" w:rsidR="00D214D4" w:rsidRPr="00D214D4" w:rsidRDefault="00D214D4" w:rsidP="00D214D4">
      <w:pPr>
        <w:rPr>
          <w:b/>
          <w:sz w:val="24"/>
          <w:szCs w:val="24"/>
        </w:rPr>
      </w:pPr>
      <w:r>
        <w:rPr>
          <w:b/>
          <w:noProof/>
          <w:sz w:val="24"/>
          <w:szCs w:val="24"/>
        </w:rPr>
        <w:drawing>
          <wp:inline distT="0" distB="0" distL="0" distR="0" wp14:anchorId="608F483E" wp14:editId="0CB516FF">
            <wp:extent cx="3277057" cy="1219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802A95.tmp"/>
                    <pic:cNvPicPr/>
                  </pic:nvPicPr>
                  <pic:blipFill>
                    <a:blip r:embed="rId7">
                      <a:extLst>
                        <a:ext uri="{28A0092B-C50C-407E-A947-70E740481C1C}">
                          <a14:useLocalDpi xmlns:a14="http://schemas.microsoft.com/office/drawing/2010/main" val="0"/>
                        </a:ext>
                      </a:extLst>
                    </a:blip>
                    <a:stretch>
                      <a:fillRect/>
                    </a:stretch>
                  </pic:blipFill>
                  <pic:spPr>
                    <a:xfrm>
                      <a:off x="0" y="0"/>
                      <a:ext cx="3277057" cy="1219370"/>
                    </a:xfrm>
                    <a:prstGeom prst="rect">
                      <a:avLst/>
                    </a:prstGeom>
                  </pic:spPr>
                </pic:pic>
              </a:graphicData>
            </a:graphic>
          </wp:inline>
        </w:drawing>
      </w:r>
    </w:p>
    <w:sectPr w:rsidR="00D214D4" w:rsidRPr="00D214D4" w:rsidSect="00DC24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20"/>
    <w:rsid w:val="0048570B"/>
    <w:rsid w:val="00B92B8B"/>
    <w:rsid w:val="00CF1220"/>
    <w:rsid w:val="00D214D4"/>
    <w:rsid w:val="00DC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19D651E"/>
  <w15:chartTrackingRefBased/>
  <w15:docId w15:val="{10E752CA-F440-4E55-88CB-11D15B9C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57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51960">
      <w:bodyDiv w:val="1"/>
      <w:marLeft w:val="0"/>
      <w:marRight w:val="0"/>
      <w:marTop w:val="0"/>
      <w:marBottom w:val="0"/>
      <w:divBdr>
        <w:top w:val="none" w:sz="0" w:space="0" w:color="auto"/>
        <w:left w:val="none" w:sz="0" w:space="0" w:color="auto"/>
        <w:bottom w:val="none" w:sz="0" w:space="0" w:color="auto"/>
        <w:right w:val="none" w:sz="0" w:space="0" w:color="auto"/>
      </w:divBdr>
    </w:div>
    <w:div w:id="204466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2015-08-25T17:16:00Z</dcterms:created>
  <dcterms:modified xsi:type="dcterms:W3CDTF">2015-11-19T17:12:00Z</dcterms:modified>
</cp:coreProperties>
</file>