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5CB33" w14:textId="77777777" w:rsidR="00092E25" w:rsidRPr="00D654B2" w:rsidRDefault="00092E25" w:rsidP="00092E25">
      <w:pPr>
        <w:rPr>
          <w:b/>
          <w:i/>
          <w:sz w:val="24"/>
          <w:szCs w:val="24"/>
        </w:rPr>
      </w:pPr>
      <w:r w:rsidRPr="00D654B2">
        <w:rPr>
          <w:b/>
          <w:i/>
          <w:sz w:val="24"/>
          <w:szCs w:val="24"/>
        </w:rPr>
        <w:t>MAFS.6.G.1 Solve real-world and mathematical problems involving area, surface area, and volume.</w:t>
      </w:r>
    </w:p>
    <w:p w14:paraId="4EEBE74E" w14:textId="1765BFFB" w:rsidR="009D7EE7" w:rsidRDefault="00C22E49" w:rsidP="001552AB">
      <w:pPr>
        <w:rPr>
          <w:b/>
          <w:sz w:val="24"/>
          <w:szCs w:val="24"/>
        </w:rPr>
      </w:pPr>
      <w:r w:rsidRPr="00C22E49">
        <w:rPr>
          <w:b/>
          <w:sz w:val="24"/>
          <w:szCs w:val="24"/>
        </w:rPr>
        <w:t xml:space="preserve">MAFS.6.G.1.2 </w:t>
      </w:r>
      <w:r w:rsidRPr="00C22E49">
        <w:rPr>
          <w:sz w:val="24"/>
          <w:szCs w:val="24"/>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C22E49">
        <w:rPr>
          <w:rFonts w:ascii="Cambria Math" w:hAnsi="Cambria Math" w:cs="Cambria Math"/>
          <w:sz w:val="24"/>
          <w:szCs w:val="24"/>
        </w:rPr>
        <w:t>𝑉</w:t>
      </w:r>
      <w:r w:rsidRPr="00C22E49">
        <w:rPr>
          <w:sz w:val="24"/>
          <w:szCs w:val="24"/>
        </w:rPr>
        <w:t>=</w:t>
      </w:r>
      <w:r w:rsidRPr="00C22E49">
        <w:rPr>
          <w:rFonts w:ascii="Cambria Math" w:hAnsi="Cambria Math" w:cs="Cambria Math"/>
          <w:sz w:val="24"/>
          <w:szCs w:val="24"/>
        </w:rPr>
        <w:t>𝑙𝑤ℎ</w:t>
      </w:r>
      <w:r w:rsidRPr="00C22E49">
        <w:rPr>
          <w:sz w:val="24"/>
          <w:szCs w:val="24"/>
        </w:rPr>
        <w:t xml:space="preserve"> and </w:t>
      </w:r>
      <w:r w:rsidRPr="00C22E49">
        <w:rPr>
          <w:rFonts w:ascii="Cambria Math" w:hAnsi="Cambria Math" w:cs="Cambria Math"/>
          <w:sz w:val="24"/>
          <w:szCs w:val="24"/>
        </w:rPr>
        <w:t>𝑉</w:t>
      </w:r>
      <w:r w:rsidRPr="00C22E49">
        <w:rPr>
          <w:sz w:val="24"/>
          <w:szCs w:val="24"/>
        </w:rPr>
        <w:t>=</w:t>
      </w:r>
      <w:r w:rsidRPr="00C22E49">
        <w:rPr>
          <w:rFonts w:ascii="Cambria Math" w:hAnsi="Cambria Math" w:cs="Cambria Math"/>
          <w:sz w:val="24"/>
          <w:szCs w:val="24"/>
        </w:rPr>
        <w:t>𝑏ℎ</w:t>
      </w:r>
      <w:r w:rsidRPr="00C22E49">
        <w:rPr>
          <w:sz w:val="24"/>
          <w:szCs w:val="24"/>
        </w:rPr>
        <w:t xml:space="preserve"> to find volumes of right rectangular prisms with fractional edge lengths in the context of solving real-world and mathematical problems.</w:t>
      </w:r>
    </w:p>
    <w:p w14:paraId="4B4B4EE3" w14:textId="77777777" w:rsidR="00C22E49" w:rsidRDefault="00C22E49" w:rsidP="00D654B2">
      <w:pPr>
        <w:spacing w:after="0" w:line="240" w:lineRule="auto"/>
        <w:rPr>
          <w:b/>
          <w:sz w:val="24"/>
          <w:szCs w:val="24"/>
        </w:rPr>
      </w:pPr>
    </w:p>
    <w:p w14:paraId="4C3A95BD" w14:textId="77777777" w:rsidR="00845662" w:rsidRPr="00845662" w:rsidRDefault="00845662" w:rsidP="00845662">
      <w:pPr>
        <w:spacing w:after="0" w:line="240" w:lineRule="auto"/>
        <w:rPr>
          <w:b/>
        </w:rPr>
      </w:pPr>
      <w:r w:rsidRPr="00845662">
        <w:rPr>
          <w:b/>
        </w:rPr>
        <w:t>Item Type</w:t>
      </w:r>
    </w:p>
    <w:p w14:paraId="7E8F6399" w14:textId="77777777" w:rsidR="00845662" w:rsidRPr="00845662" w:rsidRDefault="00845662" w:rsidP="00845662">
      <w:pPr>
        <w:spacing w:after="0" w:line="240" w:lineRule="auto"/>
        <w:rPr>
          <w:b/>
        </w:rPr>
      </w:pPr>
      <w:r w:rsidRPr="00845662">
        <w:rPr>
          <w:b/>
        </w:rPr>
        <w:t>Equation Editor</w:t>
      </w:r>
    </w:p>
    <w:p w14:paraId="5DECF305" w14:textId="77777777" w:rsidR="00845662" w:rsidRPr="00845662" w:rsidRDefault="00845662" w:rsidP="00845662">
      <w:pPr>
        <w:rPr>
          <w:i/>
          <w:color w:val="C00000"/>
          <w:sz w:val="24"/>
          <w:szCs w:val="24"/>
        </w:rPr>
      </w:pPr>
      <w:r w:rsidRPr="00845662">
        <w:rPr>
          <w:b/>
          <w:noProof/>
        </w:rPr>
        <w:drawing>
          <wp:anchor distT="0" distB="0" distL="114300" distR="114300" simplePos="0" relativeHeight="251659264" behindDoc="0" locked="0" layoutInCell="1" allowOverlap="1" wp14:anchorId="7D5F67F1" wp14:editId="50238980">
            <wp:simplePos x="0" y="0"/>
            <wp:positionH relativeFrom="column">
              <wp:posOffset>5486400</wp:posOffset>
            </wp:positionH>
            <wp:positionV relativeFrom="paragraph">
              <wp:posOffset>546735</wp:posOffset>
            </wp:positionV>
            <wp:extent cx="446405" cy="37424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46405" cy="374247"/>
                    </a:xfrm>
                    <a:prstGeom prst="rect">
                      <a:avLst/>
                    </a:prstGeom>
                  </pic:spPr>
                </pic:pic>
              </a:graphicData>
            </a:graphic>
            <wp14:sizeRelH relativeFrom="margin">
              <wp14:pctWidth>0</wp14:pctWidth>
            </wp14:sizeRelH>
            <wp14:sizeRelV relativeFrom="margin">
              <wp14:pctHeight>0</wp14:pctHeight>
            </wp14:sizeRelV>
          </wp:anchor>
        </w:drawing>
      </w:r>
      <w:r w:rsidRPr="00845662">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sidRPr="00845662">
        <w:rPr>
          <w:b/>
          <w:i/>
          <w:color w:val="538135" w:themeColor="accent6" w:themeShade="BF"/>
          <w:sz w:val="24"/>
          <w:szCs w:val="24"/>
        </w:rPr>
        <w:t>green</w:t>
      </w:r>
      <w:r w:rsidRPr="00845662">
        <w:rPr>
          <w:i/>
          <w:color w:val="C00000"/>
          <w:sz w:val="24"/>
          <w:szCs w:val="24"/>
        </w:rPr>
        <w:t xml:space="preserve"> Next </w:t>
      </w:r>
      <w:r w:rsidRPr="00845662">
        <w:rPr>
          <w:b/>
          <w:i/>
          <w:color w:val="538135" w:themeColor="accent6" w:themeShade="BF"/>
          <w:sz w:val="24"/>
          <w:szCs w:val="24"/>
        </w:rPr>
        <w:t>arrow</w:t>
      </w:r>
      <w:r w:rsidRPr="00845662">
        <w:rPr>
          <w:i/>
          <w:color w:val="C00000"/>
          <w:sz w:val="24"/>
          <w:szCs w:val="24"/>
        </w:rPr>
        <w:t xml:space="preserve">. </w:t>
      </w:r>
    </w:p>
    <w:p w14:paraId="6633EC31" w14:textId="77777777" w:rsidR="00845662" w:rsidRPr="00845662" w:rsidRDefault="00845662" w:rsidP="00845662">
      <w:pPr>
        <w:rPr>
          <w:i/>
          <w:color w:val="C00000"/>
          <w:sz w:val="24"/>
          <w:szCs w:val="24"/>
        </w:rPr>
      </w:pPr>
      <w:hyperlink r:id="rId5" w:history="1">
        <w:r w:rsidRPr="00845662">
          <w:rPr>
            <w:i/>
            <w:color w:val="0563C1" w:themeColor="hyperlink"/>
            <w:sz w:val="24"/>
            <w:szCs w:val="24"/>
            <w:u w:val="single"/>
          </w:rPr>
          <w:t>http://demo.tds.airast.o</w:t>
        </w:r>
        <w:r w:rsidRPr="00845662">
          <w:rPr>
            <w:i/>
            <w:color w:val="0563C1" w:themeColor="hyperlink"/>
            <w:sz w:val="24"/>
            <w:szCs w:val="24"/>
            <w:u w:val="single"/>
          </w:rPr>
          <w:t>r</w:t>
        </w:r>
        <w:r w:rsidRPr="00845662">
          <w:rPr>
            <w:i/>
            <w:color w:val="0563C1" w:themeColor="hyperlink"/>
            <w:sz w:val="24"/>
            <w:szCs w:val="24"/>
            <w:u w:val="single"/>
          </w:rPr>
          <w:t>g/eqtutorial/?c=florida_pt&amp;language=true#</w:t>
        </w:r>
      </w:hyperlink>
      <w:r w:rsidRPr="00845662">
        <w:rPr>
          <w:i/>
          <w:color w:val="C00000"/>
          <w:sz w:val="24"/>
          <w:szCs w:val="24"/>
        </w:rPr>
        <w:t xml:space="preserve"> </w:t>
      </w:r>
    </w:p>
    <w:p w14:paraId="70F90AC9" w14:textId="77777777" w:rsidR="00845662" w:rsidRPr="00845662" w:rsidRDefault="00845662" w:rsidP="00845662">
      <w:pPr>
        <w:rPr>
          <w:b/>
          <w:i/>
          <w:color w:val="C00000"/>
          <w:sz w:val="24"/>
          <w:szCs w:val="24"/>
        </w:rPr>
      </w:pPr>
      <w:r w:rsidRPr="00845662">
        <w:rPr>
          <w:b/>
          <w:i/>
          <w:color w:val="C00000"/>
          <w:sz w:val="24"/>
          <w:szCs w:val="24"/>
        </w:rPr>
        <w:t>Students would then need to select two options from the drop down menus.</w:t>
      </w:r>
    </w:p>
    <w:p w14:paraId="1D1FABF2" w14:textId="77777777" w:rsidR="00845662" w:rsidRPr="00845662" w:rsidRDefault="00845662" w:rsidP="00845662">
      <w:pPr>
        <w:rPr>
          <w:b/>
          <w:i/>
          <w:color w:val="C00000"/>
          <w:sz w:val="24"/>
          <w:szCs w:val="24"/>
        </w:rPr>
      </w:pPr>
      <w:r w:rsidRPr="00845662">
        <w:rPr>
          <w:b/>
          <w:i/>
          <w:color w:val="C00000"/>
          <w:sz w:val="24"/>
          <w:szCs w:val="24"/>
          <w:highlight w:val="yellow"/>
        </w:rPr>
        <w:t>NOTE:</w:t>
      </w:r>
      <w:r w:rsidRPr="00845662">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63141E2E" w14:textId="77777777" w:rsidR="00845662" w:rsidRPr="00845662" w:rsidRDefault="00845662" w:rsidP="00845662">
      <w:pPr>
        <w:rPr>
          <w:i/>
          <w:color w:val="C00000"/>
          <w:sz w:val="24"/>
          <w:szCs w:val="24"/>
        </w:rPr>
      </w:pPr>
      <w:r w:rsidRPr="00845662">
        <w:rPr>
          <w:i/>
          <w:noProof/>
          <w:color w:val="C00000"/>
          <w:sz w:val="24"/>
          <w:szCs w:val="24"/>
        </w:rPr>
        <mc:AlternateContent>
          <mc:Choice Requires="wps">
            <w:drawing>
              <wp:anchor distT="0" distB="0" distL="114300" distR="114300" simplePos="0" relativeHeight="251660288" behindDoc="0" locked="0" layoutInCell="1" allowOverlap="1" wp14:anchorId="7E5EE490" wp14:editId="19736C30">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6B20A" id="Rectangle 21" o:spid="_x0000_s1026" style="position:absolute;margin-left:37.5pt;margin-top:1.85pt;width:30.1pt;height:1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NtdQIAAOoEAAAOAAAAZHJzL2Uyb0RvYy54bWysVE1PGzEQvVfqf7B8L5ssUNKIDUqJqCqh&#10;ggoV54nX+yH5q7aTDf31ffYmENGequbgzNjjmTfPb/byaqcV20ofemsqPj2ZcCaNsHVv2or/eLz5&#10;MOMsRDI1KWtkxZ9l4FeL9+8uBzeXpe2sqqVnSGLCfHAV72J086IIopOawol10uCwsV5ThOvbovY0&#10;ILtWRTmZfCwG62vnrZAhYHc1HvJFzt80UsS7pgkyMlVxYIt59Xldp7VYXNK89eS6Xuxh0D+g0NQb&#10;FH1JtaJIbOP7P1LpXngbbBNPhNWFbZpeyNwDuplO3nTz0JGTuReQE9wLTeH/pRXftvee9XXFyyln&#10;hjTe6DtYI9MqybAHggYX5oh7cPd+7wWYqdtd43X6Rx9sl0l9fiFV7iIT2DydleUFqBc4ms4mp2eZ&#10;9OL1svMhfpFWs2RU3KN6ppK2tyGiIEIPIalWsKqvb3qlsuPb9bXybEt433K1nK4+j3eV62jcPZ/g&#10;l9pAnjCGj/ZxHmXYAHgAmpAShNgoijC1AzXBtJyRaqFwEX0uYGyCgKwjuBWFbiyX4Y2y0n2EtlWv&#10;Kz5LIA4olEnXZFbnvsVE8Uhqsta2fsareDvKNThx04ObWwrxnjz0CZCYuXiHpVEWyO3e4qyz/tff&#10;9lM8ZINTzgboHV393JCXnKmvBoL6ND3Dy7CYnbPzixKOPz5ZH5+Yjb62oByaAbpspvioDmbjrX7C&#10;aC5TVRyREag98rd3ruM4hxhuIZfLHIahcBRvzYMTKfmB3sfdE3m3F0iEsr7Zw2zQ/I1Oxth009jl&#10;JtqmzyJ65RWvnxwMVNbBfvjTxB77Oer1E7X4DQAA//8DAFBLAwQUAAYACAAAACEA2zZJ39wAAAAH&#10;AQAADwAAAGRycy9kb3ducmV2LnhtbEyPQWuDQBSE74X+h+UVemtWDaliXUMohFJ6ahR6fXFf1NR9&#10;K+7G2H/fzak9DjPMfFNsFzOImSbXW1YQryIQxI3VPbcK6mr/lIFwHlnjYJkU/JCDbXl/V2Cu7ZU/&#10;aT74VoQSdjkq6Lwfcyld05FBt7IjcfBOdjLog5xaqSe8hnIzyCSKnqXBnsNChyO9dtR8Hy5GwX6W&#10;9ZvO4q86G6upx905/XivlHp8WHYvIDwt/i8MN/yADmVgOtoLaycGBekmXPEK1imIm73eJCCOQScx&#10;yLKQ//nLXwAAAP//AwBQSwECLQAUAAYACAAAACEAtoM4kv4AAADhAQAAEwAAAAAAAAAAAAAAAAAA&#10;AAAAW0NvbnRlbnRfVHlwZXNdLnhtbFBLAQItABQABgAIAAAAIQA4/SH/1gAAAJQBAAALAAAAAAAA&#10;AAAAAAAAAC8BAABfcmVscy8ucmVsc1BLAQItABQABgAIAAAAIQASOSNtdQIAAOoEAAAOAAAAAAAA&#10;AAAAAAAAAC4CAABkcnMvZTJvRG9jLnhtbFBLAQItABQABgAIAAAAIQDbNknf3AAAAAcBAAAPAAAA&#10;AAAAAAAAAAAAAM8EAABkcnMvZG93bnJldi54bWxQSwUGAAAAAAQABADzAAAA2AUAAAAA&#10;" fillcolor="#2da1db" stroked="f" strokeweight="1pt">
                <v:fill opacity="32896f"/>
              </v:rect>
            </w:pict>
          </mc:Fallback>
        </mc:AlternateContent>
      </w:r>
      <w:r w:rsidRPr="00845662">
        <w:rPr>
          <w:i/>
          <w:noProof/>
          <w:color w:val="C00000"/>
          <w:sz w:val="24"/>
          <w:szCs w:val="24"/>
        </w:rPr>
        <w:drawing>
          <wp:anchor distT="0" distB="0" distL="114300" distR="114300" simplePos="0" relativeHeight="251661312" behindDoc="0" locked="0" layoutInCell="1" allowOverlap="1" wp14:anchorId="7C0A3B49" wp14:editId="2F915529">
            <wp:simplePos x="0" y="0"/>
            <wp:positionH relativeFrom="column">
              <wp:posOffset>1796651</wp:posOffset>
            </wp:positionH>
            <wp:positionV relativeFrom="paragraph">
              <wp:posOffset>23067</wp:posOffset>
            </wp:positionV>
            <wp:extent cx="1619250" cy="1781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A4EDB8.tmp"/>
                    <pic:cNvPicPr/>
                  </pic:nvPicPr>
                  <pic:blipFill>
                    <a:blip r:embed="rId6">
                      <a:extLst>
                        <a:ext uri="{28A0092B-C50C-407E-A947-70E740481C1C}">
                          <a14:useLocalDpi xmlns:a14="http://schemas.microsoft.com/office/drawing/2010/main" val="0"/>
                        </a:ext>
                      </a:extLst>
                    </a:blip>
                    <a:stretch>
                      <a:fillRect/>
                    </a:stretch>
                  </pic:blipFill>
                  <pic:spPr>
                    <a:xfrm>
                      <a:off x="0" y="0"/>
                      <a:ext cx="1619250" cy="1781175"/>
                    </a:xfrm>
                    <a:prstGeom prst="rect">
                      <a:avLst/>
                    </a:prstGeom>
                  </pic:spPr>
                </pic:pic>
              </a:graphicData>
            </a:graphic>
          </wp:anchor>
        </w:drawing>
      </w:r>
      <w:r w:rsidRPr="00845662">
        <w:rPr>
          <w:i/>
          <w:color w:val="C00000"/>
          <w:sz w:val="24"/>
          <w:szCs w:val="24"/>
        </w:rPr>
        <w:t xml:space="preserve"> Grade: (6-12) and Question: </w:t>
      </w:r>
    </w:p>
    <w:p w14:paraId="15D6BE8E" w14:textId="77777777" w:rsidR="00845662" w:rsidRPr="00845662" w:rsidRDefault="00845662" w:rsidP="00845662">
      <w:pPr>
        <w:rPr>
          <w:i/>
          <w:color w:val="C00000"/>
          <w:sz w:val="24"/>
          <w:szCs w:val="24"/>
        </w:rPr>
      </w:pPr>
    </w:p>
    <w:p w14:paraId="6A58FA04" w14:textId="77777777" w:rsidR="00845662" w:rsidRPr="00845662" w:rsidRDefault="00845662" w:rsidP="00845662">
      <w:pPr>
        <w:rPr>
          <w:i/>
          <w:color w:val="C00000"/>
          <w:sz w:val="24"/>
          <w:szCs w:val="24"/>
        </w:rPr>
      </w:pPr>
    </w:p>
    <w:p w14:paraId="727C60A3" w14:textId="77777777" w:rsidR="00845662" w:rsidRPr="00845662" w:rsidRDefault="00845662" w:rsidP="00845662">
      <w:pPr>
        <w:rPr>
          <w:i/>
          <w:color w:val="C00000"/>
          <w:sz w:val="24"/>
          <w:szCs w:val="24"/>
        </w:rPr>
      </w:pPr>
    </w:p>
    <w:p w14:paraId="289450B7" w14:textId="77777777" w:rsidR="00845662" w:rsidRPr="00845662" w:rsidRDefault="00845662" w:rsidP="00845662">
      <w:pPr>
        <w:rPr>
          <w:i/>
          <w:color w:val="C00000"/>
          <w:sz w:val="24"/>
          <w:szCs w:val="24"/>
        </w:rPr>
      </w:pPr>
    </w:p>
    <w:p w14:paraId="5CE94DED" w14:textId="77777777" w:rsidR="00845662" w:rsidRPr="00845662" w:rsidRDefault="00845662" w:rsidP="00845662">
      <w:pPr>
        <w:rPr>
          <w:i/>
          <w:color w:val="C00000"/>
          <w:sz w:val="24"/>
          <w:szCs w:val="24"/>
        </w:rPr>
      </w:pPr>
    </w:p>
    <w:p w14:paraId="66F5F8AB" w14:textId="77777777" w:rsidR="00D654B2" w:rsidRDefault="00D654B2" w:rsidP="001552AB">
      <w:pPr>
        <w:rPr>
          <w:b/>
          <w:sz w:val="24"/>
          <w:szCs w:val="24"/>
        </w:rPr>
      </w:pPr>
      <w:bookmarkStart w:id="0" w:name="_GoBack"/>
      <w:bookmarkEnd w:id="0"/>
    </w:p>
    <w:p w14:paraId="7A409E10" w14:textId="77777777" w:rsidR="007E0FDC" w:rsidRDefault="007E0FDC" w:rsidP="001552AB">
      <w:pPr>
        <w:rPr>
          <w:b/>
          <w:sz w:val="24"/>
          <w:szCs w:val="24"/>
        </w:rPr>
      </w:pPr>
    </w:p>
    <w:p w14:paraId="75E42790" w14:textId="73ACB7E2" w:rsidR="009D7EE7" w:rsidRDefault="00C22E49" w:rsidP="001552AB">
      <w:pPr>
        <w:rPr>
          <w:b/>
          <w:sz w:val="24"/>
          <w:szCs w:val="24"/>
        </w:rPr>
      </w:pPr>
      <w:r>
        <w:rPr>
          <w:b/>
          <w:noProof/>
          <w:sz w:val="24"/>
          <w:szCs w:val="24"/>
        </w:rPr>
        <w:drawing>
          <wp:inline distT="0" distB="0" distL="0" distR="0" wp14:anchorId="44174A2B" wp14:editId="7FC00B0D">
            <wp:extent cx="6858000" cy="22174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B0F9DB.tmp"/>
                    <pic:cNvPicPr/>
                  </pic:nvPicPr>
                  <pic:blipFill>
                    <a:blip r:embed="rId7">
                      <a:extLst>
                        <a:ext uri="{28A0092B-C50C-407E-A947-70E740481C1C}">
                          <a14:useLocalDpi xmlns:a14="http://schemas.microsoft.com/office/drawing/2010/main" val="0"/>
                        </a:ext>
                      </a:extLst>
                    </a:blip>
                    <a:stretch>
                      <a:fillRect/>
                    </a:stretch>
                  </pic:blipFill>
                  <pic:spPr>
                    <a:xfrm>
                      <a:off x="0" y="0"/>
                      <a:ext cx="6858000" cy="2217420"/>
                    </a:xfrm>
                    <a:prstGeom prst="rect">
                      <a:avLst/>
                    </a:prstGeom>
                  </pic:spPr>
                </pic:pic>
              </a:graphicData>
            </a:graphic>
          </wp:inline>
        </w:drawing>
      </w:r>
    </w:p>
    <w:p w14:paraId="47FC0CE0" w14:textId="62A5F0A0" w:rsidR="009D7EE7" w:rsidRDefault="009D7EE7" w:rsidP="001552AB">
      <w:pPr>
        <w:rPr>
          <w:b/>
          <w:sz w:val="24"/>
          <w:szCs w:val="24"/>
        </w:rPr>
      </w:pPr>
    </w:p>
    <w:p w14:paraId="6459DF31" w14:textId="77777777" w:rsidR="00092E25" w:rsidRDefault="00092E25" w:rsidP="001552AB">
      <w:pPr>
        <w:rPr>
          <w:b/>
          <w:sz w:val="24"/>
          <w:szCs w:val="24"/>
        </w:rPr>
      </w:pPr>
    </w:p>
    <w:p w14:paraId="78B193D7" w14:textId="77777777" w:rsidR="00092E25" w:rsidRDefault="00092E25" w:rsidP="001552AB">
      <w:pPr>
        <w:rPr>
          <w:b/>
          <w:sz w:val="24"/>
          <w:szCs w:val="24"/>
        </w:rPr>
      </w:pPr>
    </w:p>
    <w:p w14:paraId="30F66962" w14:textId="433B05F8" w:rsidR="00092E25" w:rsidRDefault="00092E25" w:rsidP="001552AB">
      <w:pPr>
        <w:rPr>
          <w:b/>
          <w:sz w:val="24"/>
          <w:szCs w:val="24"/>
        </w:rPr>
      </w:pPr>
    </w:p>
    <w:p w14:paraId="012CE7A1" w14:textId="77777777" w:rsidR="00D54297" w:rsidRDefault="00D54297" w:rsidP="001552AB">
      <w:pPr>
        <w:rPr>
          <w:b/>
          <w:sz w:val="24"/>
          <w:szCs w:val="24"/>
        </w:rPr>
      </w:pPr>
    </w:p>
    <w:p w14:paraId="2B03CEC2" w14:textId="7312ACAF" w:rsidR="00D54297" w:rsidRDefault="00D54297" w:rsidP="001552AB">
      <w:pPr>
        <w:rPr>
          <w:b/>
          <w:sz w:val="24"/>
          <w:szCs w:val="24"/>
        </w:rPr>
      </w:pPr>
    </w:p>
    <w:p w14:paraId="1813FDA5" w14:textId="4B4EB9A5" w:rsidR="00576449" w:rsidRDefault="00576449" w:rsidP="001552AB">
      <w:pPr>
        <w:rPr>
          <w:b/>
          <w:sz w:val="24"/>
          <w:szCs w:val="24"/>
        </w:rPr>
      </w:pPr>
    </w:p>
    <w:p w14:paraId="22FC7CDC" w14:textId="77777777" w:rsidR="00AC0A0D" w:rsidRDefault="00AC0A0D" w:rsidP="001552AB">
      <w:pPr>
        <w:rPr>
          <w:b/>
          <w:sz w:val="24"/>
          <w:szCs w:val="24"/>
        </w:rPr>
      </w:pPr>
    </w:p>
    <w:p w14:paraId="3DFB500B" w14:textId="52ECF332" w:rsidR="00AC0A0D" w:rsidRDefault="00AC0A0D" w:rsidP="001552AB">
      <w:pPr>
        <w:rPr>
          <w:b/>
          <w:sz w:val="24"/>
          <w:szCs w:val="24"/>
        </w:rPr>
      </w:pPr>
    </w:p>
    <w:p w14:paraId="52B01EA9" w14:textId="77777777" w:rsidR="00867127" w:rsidRDefault="00867127" w:rsidP="001552AB">
      <w:pPr>
        <w:rPr>
          <w:b/>
          <w:sz w:val="24"/>
          <w:szCs w:val="24"/>
        </w:rPr>
      </w:pPr>
    </w:p>
    <w:p w14:paraId="1486C797" w14:textId="4C57E40D" w:rsidR="00867127" w:rsidRDefault="00867127" w:rsidP="001552AB">
      <w:pPr>
        <w:rPr>
          <w:b/>
          <w:sz w:val="24"/>
          <w:szCs w:val="24"/>
        </w:rPr>
      </w:pPr>
    </w:p>
    <w:p w14:paraId="7E9DCAED" w14:textId="77777777" w:rsidR="00D54FE5" w:rsidRDefault="00D54FE5" w:rsidP="001552AB">
      <w:pPr>
        <w:rPr>
          <w:b/>
          <w:sz w:val="24"/>
          <w:szCs w:val="24"/>
        </w:rPr>
      </w:pPr>
    </w:p>
    <w:p w14:paraId="41A56570" w14:textId="31A73C7E" w:rsidR="00D54FE5" w:rsidRDefault="00D54FE5" w:rsidP="001552AB">
      <w:pPr>
        <w:rPr>
          <w:b/>
          <w:sz w:val="24"/>
          <w:szCs w:val="24"/>
        </w:rPr>
      </w:pPr>
    </w:p>
    <w:p w14:paraId="252D5BDF" w14:textId="77777777" w:rsidR="001552AB" w:rsidRDefault="001552AB" w:rsidP="001552AB">
      <w:pPr>
        <w:rPr>
          <w:b/>
          <w:sz w:val="24"/>
          <w:szCs w:val="24"/>
        </w:rPr>
      </w:pPr>
    </w:p>
    <w:p w14:paraId="24CB1AC1" w14:textId="27AE0FCB" w:rsidR="001552AB" w:rsidRPr="001552AB" w:rsidRDefault="001552AB" w:rsidP="001552AB">
      <w:pPr>
        <w:rPr>
          <w:b/>
          <w:sz w:val="24"/>
          <w:szCs w:val="24"/>
        </w:rPr>
      </w:pPr>
    </w:p>
    <w:sectPr w:rsidR="001552AB" w:rsidRPr="001552AB" w:rsidSect="001552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15"/>
    <w:rsid w:val="00092E25"/>
    <w:rsid w:val="001552AB"/>
    <w:rsid w:val="001C493C"/>
    <w:rsid w:val="00234831"/>
    <w:rsid w:val="00295351"/>
    <w:rsid w:val="003F14AA"/>
    <w:rsid w:val="00570556"/>
    <w:rsid w:val="00576449"/>
    <w:rsid w:val="005E3615"/>
    <w:rsid w:val="00666F10"/>
    <w:rsid w:val="007E0FDC"/>
    <w:rsid w:val="00830974"/>
    <w:rsid w:val="00845662"/>
    <w:rsid w:val="00867127"/>
    <w:rsid w:val="008F6BB9"/>
    <w:rsid w:val="009D7EE7"/>
    <w:rsid w:val="00AB0562"/>
    <w:rsid w:val="00AC0A0D"/>
    <w:rsid w:val="00BD1D54"/>
    <w:rsid w:val="00C13329"/>
    <w:rsid w:val="00C22E49"/>
    <w:rsid w:val="00C60C31"/>
    <w:rsid w:val="00D2563E"/>
    <w:rsid w:val="00D54297"/>
    <w:rsid w:val="00D54FE5"/>
    <w:rsid w:val="00D654B2"/>
    <w:rsid w:val="00DB31BC"/>
    <w:rsid w:val="00FC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12D3"/>
  <w15:chartTrackingRefBased/>
  <w15:docId w15:val="{DD7356F7-38FF-4529-B6D1-EA157063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4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6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mp"/><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tmp"/><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6</cp:revision>
  <dcterms:created xsi:type="dcterms:W3CDTF">2015-08-25T13:52:00Z</dcterms:created>
  <dcterms:modified xsi:type="dcterms:W3CDTF">2015-11-19T16:11:00Z</dcterms:modified>
</cp:coreProperties>
</file>